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shd w:val="clear" w:color="auto" w:fill="C0C0C0"/>
            <w:vAlign w:val="center"/>
            <w:hideMark/>
          </w:tcPr>
          <w:p w:rsidR="006E6992" w:rsidRDefault="006E6992">
            <w:pPr>
              <w:rPr>
                <w:sz w:val="24"/>
                <w:szCs w:val="24"/>
              </w:rPr>
            </w:pPr>
            <w:bookmarkStart w:id="0" w:name="_GoBack"/>
            <w:r>
              <w:rPr>
                <w:rFonts w:cs="Tahoma"/>
                <w:b/>
                <w:bCs/>
                <w:color w:val="000000"/>
                <w:sz w:val="20"/>
              </w:rPr>
              <w:t xml:space="preserve">SECTION 1: Identification of the substance/mixture and of the company/ undertaking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1.1</w:t>
            </w:r>
            <w:r>
              <w:t xml:space="preserve"> </w:t>
            </w:r>
          </w:p>
        </w:tc>
        <w:tc>
          <w:tcPr>
            <w:tcW w:w="4750" w:type="pct"/>
            <w:vAlign w:val="center"/>
            <w:hideMark/>
          </w:tcPr>
          <w:p w:rsidR="006E6992" w:rsidRDefault="006E6992">
            <w:r>
              <w:rPr>
                <w:rFonts w:cs="Tahoma"/>
                <w:b/>
                <w:bCs/>
                <w:sz w:val="20"/>
              </w:rPr>
              <w:t xml:space="preserve">Product identifier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szCs w:val="16"/>
              </w:rPr>
              <w:t> </w:t>
            </w:r>
            <w:r>
              <w:t xml:space="preserve"> </w:t>
            </w:r>
          </w:p>
        </w:tc>
        <w:tc>
          <w:tcPr>
            <w:tcW w:w="4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6"/>
              <w:gridCol w:w="8529"/>
            </w:tblGrid>
            <w:tr w:rsidR="006E6992">
              <w:trPr>
                <w:tblCellSpacing w:w="0" w:type="dxa"/>
              </w:trPr>
              <w:tc>
                <w:tcPr>
                  <w:tcW w:w="50" w:type="pct"/>
                  <w:vAlign w:val="center"/>
                  <w:hideMark/>
                </w:tcPr>
                <w:p w:rsidR="006E6992" w:rsidRDefault="006E6992">
                  <w:r>
                    <w:rPr>
                      <w:rFonts w:cs="Tahoma"/>
                      <w:szCs w:val="16"/>
                    </w:rPr>
                    <w:t xml:space="preserve">  </w:t>
                  </w:r>
                </w:p>
              </w:tc>
              <w:tc>
                <w:tcPr>
                  <w:tcW w:w="4950" w:type="pct"/>
                  <w:vAlign w:val="center"/>
                  <w:hideMark/>
                </w:tcPr>
                <w:p w:rsidR="006E6992" w:rsidRDefault="006E6992">
                  <w:r>
                    <w:rPr>
                      <w:rFonts w:cs="Tahoma"/>
                      <w:szCs w:val="16"/>
                    </w:rPr>
                    <w:t xml:space="preserve">ALL WHEEL CLEANER (P941) </w:t>
                  </w:r>
                </w:p>
              </w:tc>
            </w:tr>
          </w:tbl>
          <w:p w:rsidR="006E6992" w:rsidRDefault="006E6992"/>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pPr>
              <w:rPr>
                <w:sz w:val="24"/>
                <w:szCs w:val="24"/>
              </w:rPr>
            </w:pPr>
            <w:r>
              <w:rPr>
                <w:rFonts w:cs="Tahoma"/>
                <w:b/>
                <w:bCs/>
                <w:szCs w:val="16"/>
              </w:rPr>
              <w:t>1.2</w:t>
            </w:r>
            <w:r>
              <w:t xml:space="preserve"> </w:t>
            </w:r>
          </w:p>
        </w:tc>
        <w:tc>
          <w:tcPr>
            <w:tcW w:w="4750" w:type="pct"/>
            <w:vAlign w:val="center"/>
            <w:hideMark/>
          </w:tcPr>
          <w:p w:rsidR="006E6992" w:rsidRDefault="006E6992">
            <w:r>
              <w:rPr>
                <w:rFonts w:cs="Tahoma"/>
                <w:b/>
                <w:bCs/>
                <w:sz w:val="20"/>
              </w:rPr>
              <w:t xml:space="preserve">Relevant identified uses of the substance or mixture and uses advised against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 w:val="20"/>
              </w:rPr>
              <w:t xml:space="preserve">  </w:t>
            </w:r>
          </w:p>
        </w:tc>
        <w:tc>
          <w:tcPr>
            <w:tcW w:w="4700" w:type="pct"/>
            <w:vAlign w:val="center"/>
            <w:hideMark/>
          </w:tcPr>
          <w:p w:rsidR="006E6992" w:rsidRDefault="006E6992">
            <w:r>
              <w:rPr>
                <w:rFonts w:cs="Tahoma"/>
                <w:b/>
                <w:bCs/>
                <w:sz w:val="20"/>
              </w:rPr>
              <w:t xml:space="preserve">Relevant identified uses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Cs w:val="16"/>
              </w:rPr>
              <w:t xml:space="preserve">  </w:t>
            </w:r>
          </w:p>
        </w:tc>
        <w:tc>
          <w:tcPr>
            <w:tcW w:w="4650" w:type="pct"/>
            <w:vAlign w:val="center"/>
            <w:hideMark/>
          </w:tcPr>
          <w:p w:rsidR="006E6992" w:rsidRDefault="006E6992">
            <w:r>
              <w:rPr>
                <w:rFonts w:cs="Tahoma"/>
                <w:b/>
                <w:bCs/>
                <w:szCs w:val="16"/>
              </w:rPr>
              <w:t xml:space="preserve">Environmental release categories [ERC]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E6992">
        <w:trPr>
          <w:tblCellSpacing w:w="0" w:type="dxa"/>
        </w:trPr>
        <w:tc>
          <w:tcPr>
            <w:tcW w:w="400" w:type="pct"/>
            <w:vAlign w:val="center"/>
            <w:hideMark/>
          </w:tcPr>
          <w:p w:rsidR="006E6992" w:rsidRDefault="006E6992">
            <w:r>
              <w:rPr>
                <w:rFonts w:cs="Tahoma"/>
                <w:szCs w:val="16"/>
              </w:rPr>
              <w:t xml:space="preserve">  </w:t>
            </w:r>
          </w:p>
        </w:tc>
        <w:tc>
          <w:tcPr>
            <w:tcW w:w="4600" w:type="pct"/>
            <w:vAlign w:val="center"/>
            <w:hideMark/>
          </w:tcPr>
          <w:p w:rsidR="006E6992" w:rsidRDefault="006E6992">
            <w:r>
              <w:rPr>
                <w:rFonts w:cs="Tahoma"/>
                <w:szCs w:val="16"/>
              </w:rPr>
              <w:t xml:space="preserve">ERC 8a - Widespread use of non-reactive processing aid (no inclusion into or onto article, indoor)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 w:val="20"/>
              </w:rPr>
              <w:t xml:space="preserve">  </w:t>
            </w:r>
          </w:p>
        </w:tc>
        <w:tc>
          <w:tcPr>
            <w:tcW w:w="4700" w:type="pct"/>
            <w:vAlign w:val="center"/>
            <w:hideMark/>
          </w:tcPr>
          <w:p w:rsidR="006E6992" w:rsidRDefault="006E6992">
            <w:r>
              <w:rPr>
                <w:rFonts w:cs="Tahoma"/>
                <w:b/>
                <w:bCs/>
                <w:sz w:val="20"/>
              </w:rPr>
              <w:t xml:space="preserve">Uses advised against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Cs w:val="16"/>
              </w:rPr>
              <w:t xml:space="preserve">  </w:t>
            </w:r>
          </w:p>
        </w:tc>
        <w:tc>
          <w:tcPr>
            <w:tcW w:w="4650" w:type="pct"/>
            <w:vAlign w:val="center"/>
            <w:hideMark/>
          </w:tcPr>
          <w:p w:rsidR="006E6992" w:rsidRDefault="006E6992">
            <w:r>
              <w:rPr>
                <w:rFonts w:cs="Tahoma"/>
                <w:szCs w:val="16"/>
              </w:rPr>
              <w:t xml:space="preserve">This product should not be used for purposes other than the applications referred to above.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1.3</w:t>
            </w:r>
            <w:r>
              <w:t xml:space="preserve"> </w:t>
            </w:r>
          </w:p>
        </w:tc>
        <w:tc>
          <w:tcPr>
            <w:tcW w:w="4750" w:type="pct"/>
            <w:vAlign w:val="center"/>
            <w:hideMark/>
          </w:tcPr>
          <w:p w:rsidR="006E6992" w:rsidRDefault="006E6992">
            <w:r>
              <w:rPr>
                <w:rFonts w:cs="Tahoma"/>
                <w:b/>
                <w:bCs/>
                <w:sz w:val="20"/>
              </w:rPr>
              <w:t xml:space="preserve">Details of the supplier of the safety data sheet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 w:val="20"/>
              </w:rPr>
              <w:t xml:space="preserve">  </w:t>
            </w:r>
          </w:p>
        </w:tc>
        <w:tc>
          <w:tcPr>
            <w:tcW w:w="4700" w:type="pct"/>
            <w:vAlign w:val="center"/>
            <w:hideMark/>
          </w:tcPr>
          <w:p w:rsidR="006E6992" w:rsidRDefault="006E6992">
            <w:r>
              <w:rPr>
                <w:rFonts w:cs="Tahoma"/>
                <w:b/>
                <w:bCs/>
                <w:sz w:val="20"/>
              </w:rPr>
              <w:t xml:space="preserve">Supplier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E6992">
              <w:trPr>
                <w:tblCellSpacing w:w="0" w:type="dxa"/>
              </w:trPr>
              <w:tc>
                <w:tcPr>
                  <w:tcW w:w="50" w:type="pct"/>
                  <w:vAlign w:val="center"/>
                  <w:hideMark/>
                </w:tcPr>
                <w:p w:rsidR="006E6992" w:rsidRDefault="006E6992">
                  <w:r>
                    <w:rPr>
                      <w:rFonts w:cs="Tahoma"/>
                      <w:szCs w:val="16"/>
                    </w:rPr>
                    <w:t xml:space="preserve">  </w:t>
                  </w:r>
                </w:p>
              </w:tc>
              <w:tc>
                <w:tcPr>
                  <w:tcW w:w="4950" w:type="pct"/>
                  <w:vAlign w:val="center"/>
                  <w:hideMark/>
                </w:tcPr>
                <w:p w:rsidR="006E6992" w:rsidRDefault="006E6992">
                  <w:r>
                    <w:rPr>
                      <w:rFonts w:cs="Tahoma"/>
                      <w:szCs w:val="16"/>
                    </w:rPr>
                    <w:t xml:space="preserve">Macoproducts bv </w:t>
                  </w:r>
                </w:p>
              </w:tc>
            </w:tr>
          </w:tbl>
          <w:p w:rsidR="006E6992" w:rsidRDefault="006E6992"/>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pPr>
              <w:rPr>
                <w:sz w:val="24"/>
                <w:szCs w:val="24"/>
              </w:rPr>
            </w:pPr>
            <w:r>
              <w:rPr>
                <w:rFonts w:cs="Tahoma"/>
                <w:szCs w:val="16"/>
              </w:rPr>
              <w:t xml:space="preserve">  </w:t>
            </w:r>
          </w:p>
        </w:tc>
        <w:tc>
          <w:tcPr>
            <w:tcW w:w="4700" w:type="pct"/>
            <w:hideMark/>
          </w:tcPr>
          <w:p w:rsidR="006E6992" w:rsidRDefault="006E6992">
            <w:r>
              <w:rPr>
                <w:rFonts w:cs="Tahoma"/>
                <w:b/>
                <w:bCs/>
                <w:sz w:val="20"/>
              </w:rPr>
              <w:t xml:space="preserve">Street :   </w:t>
            </w:r>
            <w:r>
              <w:rPr>
                <w:rFonts w:cs="Tahoma"/>
                <w:szCs w:val="16"/>
              </w:rPr>
              <w:t xml:space="preserve">Marsweg 40a </w:t>
            </w:r>
          </w:p>
        </w:tc>
      </w:tr>
      <w:tr w:rsidR="006E6992">
        <w:trPr>
          <w:tblCellSpacing w:w="0" w:type="dxa"/>
        </w:trPr>
        <w:tc>
          <w:tcPr>
            <w:tcW w:w="300" w:type="pct"/>
            <w:vAlign w:val="center"/>
            <w:hideMark/>
          </w:tcPr>
          <w:p w:rsidR="006E6992" w:rsidRDefault="006E6992">
            <w:r>
              <w:rPr>
                <w:rFonts w:cs="Tahoma"/>
                <w:szCs w:val="16"/>
              </w:rPr>
              <w:t xml:space="preserve">  </w:t>
            </w:r>
          </w:p>
        </w:tc>
        <w:tc>
          <w:tcPr>
            <w:tcW w:w="4700" w:type="pct"/>
            <w:hideMark/>
          </w:tcPr>
          <w:p w:rsidR="006E6992" w:rsidRDefault="006E6992">
            <w:r>
              <w:rPr>
                <w:rFonts w:cs="Tahoma"/>
                <w:b/>
                <w:bCs/>
                <w:sz w:val="20"/>
              </w:rPr>
              <w:t xml:space="preserve">Postal code/City :   </w:t>
            </w:r>
            <w:r>
              <w:rPr>
                <w:rFonts w:cs="Tahoma"/>
                <w:szCs w:val="16"/>
              </w:rPr>
              <w:t xml:space="preserve">8013PD   Zwolle </w:t>
            </w:r>
          </w:p>
        </w:tc>
      </w:tr>
      <w:tr w:rsidR="006E6992">
        <w:trPr>
          <w:tblCellSpacing w:w="0" w:type="dxa"/>
        </w:trPr>
        <w:tc>
          <w:tcPr>
            <w:tcW w:w="300" w:type="pct"/>
            <w:vAlign w:val="center"/>
            <w:hideMark/>
          </w:tcPr>
          <w:p w:rsidR="006E6992" w:rsidRDefault="006E6992">
            <w:r>
              <w:rPr>
                <w:rFonts w:cs="Tahoma"/>
                <w:szCs w:val="16"/>
              </w:rPr>
              <w:t xml:space="preserve">  </w:t>
            </w:r>
          </w:p>
        </w:tc>
        <w:tc>
          <w:tcPr>
            <w:tcW w:w="4700" w:type="pct"/>
            <w:hideMark/>
          </w:tcPr>
          <w:p w:rsidR="006E6992" w:rsidRDefault="006E6992">
            <w:r>
              <w:rPr>
                <w:rFonts w:cs="Tahoma"/>
                <w:b/>
                <w:bCs/>
                <w:sz w:val="20"/>
              </w:rPr>
              <w:t xml:space="preserve">Telephone :   </w:t>
            </w:r>
            <w:r>
              <w:rPr>
                <w:rFonts w:cs="Tahoma"/>
                <w:szCs w:val="16"/>
              </w:rPr>
              <w:t xml:space="preserve">+31(0)38 – 741 00 08 </w:t>
            </w:r>
          </w:p>
        </w:tc>
      </w:tr>
      <w:tr w:rsidR="006E6992">
        <w:trPr>
          <w:tblCellSpacing w:w="0" w:type="dxa"/>
        </w:trPr>
        <w:tc>
          <w:tcPr>
            <w:tcW w:w="300" w:type="pct"/>
            <w:vAlign w:val="center"/>
            <w:hideMark/>
          </w:tcPr>
          <w:p w:rsidR="006E6992" w:rsidRDefault="006E6992">
            <w:r>
              <w:rPr>
                <w:rFonts w:cs="Tahoma"/>
                <w:szCs w:val="16"/>
              </w:rPr>
              <w:t xml:space="preserve">  </w:t>
            </w:r>
          </w:p>
        </w:tc>
        <w:tc>
          <w:tcPr>
            <w:tcW w:w="4700" w:type="pct"/>
            <w:hideMark/>
          </w:tcPr>
          <w:p w:rsidR="006E6992" w:rsidRDefault="006E6992">
            <w:r>
              <w:rPr>
                <w:rFonts w:cs="Tahoma"/>
                <w:b/>
                <w:bCs/>
                <w:sz w:val="20"/>
              </w:rPr>
              <w:t xml:space="preserve">Information contact :   </w:t>
            </w:r>
            <w:r>
              <w:rPr>
                <w:rFonts w:cs="Tahoma"/>
                <w:szCs w:val="16"/>
              </w:rPr>
              <w:t xml:space="preserve">info@macoproducts.nl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1.4</w:t>
            </w:r>
            <w:r>
              <w:t xml:space="preserve"> </w:t>
            </w:r>
          </w:p>
        </w:tc>
        <w:tc>
          <w:tcPr>
            <w:tcW w:w="4750" w:type="pct"/>
            <w:vAlign w:val="center"/>
            <w:hideMark/>
          </w:tcPr>
          <w:p w:rsidR="006E6992" w:rsidRDefault="006E6992">
            <w:r>
              <w:rPr>
                <w:rFonts w:cs="Tahoma"/>
                <w:b/>
                <w:bCs/>
                <w:sz w:val="20"/>
              </w:rPr>
              <w:t xml:space="preserve">Emergency telephone number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szCs w:val="16"/>
              </w:rPr>
              <w:t> </w:t>
            </w:r>
            <w:r>
              <w:t xml:space="preserve"> </w:t>
            </w:r>
          </w:p>
        </w:tc>
        <w:tc>
          <w:tcPr>
            <w:tcW w:w="4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6"/>
              <w:gridCol w:w="8529"/>
            </w:tblGrid>
            <w:tr w:rsidR="006E6992">
              <w:trPr>
                <w:tblCellSpacing w:w="0" w:type="dxa"/>
              </w:trPr>
              <w:tc>
                <w:tcPr>
                  <w:tcW w:w="50" w:type="pct"/>
                  <w:vAlign w:val="center"/>
                  <w:hideMark/>
                </w:tcPr>
                <w:p w:rsidR="006E6992" w:rsidRDefault="006E6992">
                  <w:r>
                    <w:rPr>
                      <w:rFonts w:cs="Tahoma"/>
                      <w:szCs w:val="16"/>
                    </w:rPr>
                    <w:t xml:space="preserve">  </w:t>
                  </w:r>
                </w:p>
              </w:tc>
              <w:tc>
                <w:tcPr>
                  <w:tcW w:w="4950" w:type="pct"/>
                  <w:vAlign w:val="center"/>
                  <w:hideMark/>
                </w:tcPr>
                <w:p w:rsidR="006E6992" w:rsidRDefault="006E6992">
                  <w:r>
                    <w:rPr>
                      <w:rFonts w:cs="Tahoma"/>
                      <w:szCs w:val="16"/>
                    </w:rPr>
                    <w:t xml:space="preserve">+31 30 274 88 88 Members of the public seeking specific information on poisons should contact: In England and Wales: NHS 111 - dial 111, in Scotland: NHS 24 - dial 111 Ireland +353 (0)1 8092566 or +353 (0)1 8379964 National Poisons Information Centre </w:t>
                  </w:r>
                </w:p>
              </w:tc>
            </w:tr>
          </w:tbl>
          <w:p w:rsidR="006E6992" w:rsidRDefault="006E6992"/>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vAlign w:val="center"/>
            <w:hideMark/>
          </w:tcPr>
          <w:p w:rsidR="006E6992" w:rsidRDefault="006E6992">
            <w:pPr>
              <w:rPr>
                <w:sz w:val="24"/>
                <w:szCs w:val="24"/>
              </w:rPr>
            </w:pPr>
            <w:r>
              <w:rPr>
                <w:rFonts w:cs="Tahoma"/>
                <w:sz w:val="14"/>
                <w:szCs w:val="14"/>
              </w:rPr>
              <w:t xml:space="preserve">  </w:t>
            </w:r>
          </w:p>
        </w:tc>
      </w:tr>
    </w:tbl>
    <w:p w:rsidR="006E6992" w:rsidRDefault="006E6992">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shd w:val="clear" w:color="auto" w:fill="C0C0C0"/>
            <w:vAlign w:val="center"/>
            <w:hideMark/>
          </w:tcPr>
          <w:p w:rsidR="006E6992" w:rsidRDefault="006E6992">
            <w:r>
              <w:rPr>
                <w:rFonts w:cs="Tahoma"/>
                <w:b/>
                <w:bCs/>
                <w:color w:val="000000"/>
                <w:sz w:val="20"/>
              </w:rPr>
              <w:t xml:space="preserve">SECTION 2: Hazards identification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2.1</w:t>
            </w:r>
            <w:r>
              <w:t xml:space="preserve"> </w:t>
            </w:r>
          </w:p>
        </w:tc>
        <w:tc>
          <w:tcPr>
            <w:tcW w:w="4750" w:type="pct"/>
            <w:vAlign w:val="center"/>
            <w:hideMark/>
          </w:tcPr>
          <w:p w:rsidR="006E6992" w:rsidRDefault="006E6992">
            <w:r>
              <w:rPr>
                <w:rFonts w:cs="Tahoma"/>
                <w:b/>
                <w:bCs/>
                <w:sz w:val="20"/>
              </w:rPr>
              <w:t xml:space="preserve">Classification of the substance or mixture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 w:val="20"/>
              </w:rPr>
              <w:t xml:space="preserve">  </w:t>
            </w:r>
          </w:p>
        </w:tc>
        <w:tc>
          <w:tcPr>
            <w:tcW w:w="4700" w:type="pct"/>
            <w:vAlign w:val="center"/>
            <w:hideMark/>
          </w:tcPr>
          <w:p w:rsidR="006E6992" w:rsidRDefault="006E6992">
            <w:r>
              <w:rPr>
                <w:rFonts w:cs="Tahoma"/>
                <w:b/>
                <w:bCs/>
                <w:sz w:val="20"/>
              </w:rPr>
              <w:t xml:space="preserve">Classification according to Regulation (EC) No 1272/2008 [CLP]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Cs w:val="16"/>
              </w:rPr>
              <w:t xml:space="preserve">  </w:t>
            </w:r>
          </w:p>
        </w:tc>
        <w:tc>
          <w:tcPr>
            <w:tcW w:w="4650" w:type="pct"/>
            <w:vAlign w:val="center"/>
            <w:hideMark/>
          </w:tcPr>
          <w:p w:rsidR="006E6992" w:rsidRDefault="006E6992">
            <w:r>
              <w:rPr>
                <w:rFonts w:cs="Tahoma"/>
                <w:szCs w:val="16"/>
              </w:rPr>
              <w:t xml:space="preserve">None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2.2</w:t>
            </w:r>
            <w:r>
              <w:t xml:space="preserve"> </w:t>
            </w:r>
          </w:p>
        </w:tc>
        <w:tc>
          <w:tcPr>
            <w:tcW w:w="4750" w:type="pct"/>
            <w:vAlign w:val="center"/>
            <w:hideMark/>
          </w:tcPr>
          <w:p w:rsidR="006E6992" w:rsidRDefault="006E6992">
            <w:r>
              <w:rPr>
                <w:rFonts w:cs="Tahoma"/>
                <w:b/>
                <w:bCs/>
                <w:sz w:val="20"/>
              </w:rPr>
              <w:t xml:space="preserve">Label elements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 w:val="20"/>
              </w:rPr>
              <w:t xml:space="preserve">  </w:t>
            </w:r>
          </w:p>
        </w:tc>
        <w:tc>
          <w:tcPr>
            <w:tcW w:w="4700" w:type="pct"/>
            <w:vAlign w:val="center"/>
            <w:hideMark/>
          </w:tcPr>
          <w:p w:rsidR="006E6992" w:rsidRDefault="006E6992">
            <w:r>
              <w:rPr>
                <w:rFonts w:cs="Tahoma"/>
                <w:b/>
                <w:bCs/>
                <w:sz w:val="20"/>
              </w:rPr>
              <w:t xml:space="preserve">Labelling according to Regulation (EC) No. 1272/2008 [CLP]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Cs w:val="16"/>
              </w:rPr>
              <w:t xml:space="preserve">  </w:t>
            </w:r>
          </w:p>
        </w:tc>
        <w:tc>
          <w:tcPr>
            <w:tcW w:w="4650" w:type="pct"/>
            <w:vAlign w:val="center"/>
            <w:hideMark/>
          </w:tcPr>
          <w:p w:rsidR="006E6992" w:rsidRDefault="006E6992">
            <w:r>
              <w:rPr>
                <w:rFonts w:cs="Tahoma"/>
                <w:b/>
                <w:bCs/>
                <w:szCs w:val="16"/>
              </w:rPr>
              <w:t xml:space="preserve">Supplemental hazard information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E6992">
        <w:trPr>
          <w:tblCellSpacing w:w="0" w:type="dxa"/>
        </w:trPr>
        <w:tc>
          <w:tcPr>
            <w:tcW w:w="400" w:type="pct"/>
            <w:vAlign w:val="center"/>
            <w:hideMark/>
          </w:tcPr>
          <w:p w:rsidR="006E6992" w:rsidRDefault="006E6992">
            <w:r>
              <w:rPr>
                <w:rFonts w:cs="Tahoma"/>
                <w:szCs w:val="16"/>
              </w:rPr>
              <w:t xml:space="preserve">  </w:t>
            </w:r>
          </w:p>
        </w:tc>
        <w:tc>
          <w:tcPr>
            <w:tcW w:w="4600" w:type="pct"/>
            <w:vAlign w:val="center"/>
            <w:hideMark/>
          </w:tcPr>
          <w:p w:rsidR="006E6992" w:rsidRDefault="006E6992">
            <w:r>
              <w:rPr>
                <w:rFonts w:cs="Tahoma"/>
                <w:szCs w:val="16"/>
              </w:rPr>
              <w:t xml:space="preserve">EUH210 - Safety data sheet available on request. </w:t>
            </w:r>
          </w:p>
        </w:tc>
      </w:tr>
      <w:tr w:rsidR="006E6992">
        <w:trPr>
          <w:tblCellSpacing w:w="0" w:type="dxa"/>
        </w:trPr>
        <w:tc>
          <w:tcPr>
            <w:tcW w:w="400" w:type="pct"/>
            <w:vAlign w:val="center"/>
            <w:hideMark/>
          </w:tcPr>
          <w:p w:rsidR="006E6992" w:rsidRDefault="006E6992">
            <w:r>
              <w:rPr>
                <w:rFonts w:cs="Tahoma"/>
                <w:szCs w:val="16"/>
              </w:rPr>
              <w:t xml:space="preserve">  </w:t>
            </w:r>
          </w:p>
        </w:tc>
        <w:tc>
          <w:tcPr>
            <w:tcW w:w="4600" w:type="pct"/>
            <w:vAlign w:val="center"/>
            <w:hideMark/>
          </w:tcPr>
          <w:p w:rsidR="006E6992" w:rsidRDefault="006E6992">
            <w:r>
              <w:rPr>
                <w:rFonts w:cs="Tahoma"/>
                <w:szCs w:val="16"/>
              </w:rPr>
              <w:t xml:space="preserve">P102 - Keep out of reach of children.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Cs w:val="16"/>
              </w:rPr>
              <w:t xml:space="preserve">  </w:t>
            </w:r>
          </w:p>
        </w:tc>
        <w:tc>
          <w:tcPr>
            <w:tcW w:w="4650" w:type="pct"/>
            <w:vAlign w:val="center"/>
            <w:hideMark/>
          </w:tcPr>
          <w:p w:rsidR="006E6992" w:rsidRDefault="006E6992">
            <w:r>
              <w:rPr>
                <w:rFonts w:cs="Tahoma"/>
                <w:b/>
                <w:bCs/>
                <w:szCs w:val="16"/>
              </w:rPr>
              <w:t xml:space="preserve">Remark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E6992">
        <w:trPr>
          <w:tblCellSpacing w:w="0" w:type="dxa"/>
        </w:trPr>
        <w:tc>
          <w:tcPr>
            <w:tcW w:w="400" w:type="pct"/>
            <w:vAlign w:val="center"/>
            <w:hideMark/>
          </w:tcPr>
          <w:p w:rsidR="006E6992" w:rsidRDefault="006E6992">
            <w:r>
              <w:rPr>
                <w:rFonts w:cs="Tahoma"/>
                <w:szCs w:val="16"/>
              </w:rPr>
              <w:t xml:space="preserve">  </w:t>
            </w:r>
          </w:p>
        </w:tc>
        <w:tc>
          <w:tcPr>
            <w:tcW w:w="4600" w:type="pct"/>
            <w:vAlign w:val="center"/>
            <w:hideMark/>
          </w:tcPr>
          <w:p w:rsidR="006E6992" w:rsidRDefault="006E6992">
            <w:r>
              <w:rPr>
                <w:rFonts w:cs="Tahoma"/>
                <w:szCs w:val="16"/>
              </w:rPr>
              <w:t xml:space="preserve">The product is classified and labelled according to EC directives or corresponding national laws.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2.3</w:t>
            </w:r>
            <w:r>
              <w:t xml:space="preserve"> </w:t>
            </w:r>
          </w:p>
        </w:tc>
        <w:tc>
          <w:tcPr>
            <w:tcW w:w="4750" w:type="pct"/>
            <w:vAlign w:val="center"/>
            <w:hideMark/>
          </w:tcPr>
          <w:p w:rsidR="006E6992" w:rsidRDefault="006E6992">
            <w:r>
              <w:rPr>
                <w:rFonts w:cs="Tahoma"/>
                <w:b/>
                <w:bCs/>
                <w:sz w:val="20"/>
              </w:rPr>
              <w:t xml:space="preserve">Other hazards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Frequently or prolonged contact with skin may cause dermal irritation.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 w:val="20"/>
              </w:rPr>
              <w:t xml:space="preserve">  </w:t>
            </w:r>
          </w:p>
        </w:tc>
        <w:tc>
          <w:tcPr>
            <w:tcW w:w="4700" w:type="pct"/>
            <w:vAlign w:val="center"/>
            <w:hideMark/>
          </w:tcPr>
          <w:p w:rsidR="006E6992" w:rsidRDefault="006E6992">
            <w:r>
              <w:rPr>
                <w:rFonts w:cs="Tahoma"/>
                <w:b/>
                <w:bCs/>
                <w:sz w:val="20"/>
              </w:rPr>
              <w:t xml:space="preserve">Adverse environmental effects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Cs w:val="16"/>
              </w:rPr>
              <w:t xml:space="preserve">  </w:t>
            </w:r>
          </w:p>
        </w:tc>
        <w:tc>
          <w:tcPr>
            <w:tcW w:w="4650" w:type="pct"/>
            <w:vAlign w:val="center"/>
            <w:hideMark/>
          </w:tcPr>
          <w:p w:rsidR="006E6992" w:rsidRDefault="006E6992">
            <w:r>
              <w:rPr>
                <w:rFonts w:cs="Tahoma"/>
                <w:szCs w:val="16"/>
              </w:rPr>
              <w:t xml:space="preserve">This product does not contain a substance that has endocrine disrupting properties with respect to non-target organisms as no components meets the criteria. </w:t>
            </w:r>
          </w:p>
        </w:tc>
      </w:tr>
      <w:tr w:rsidR="006E6992">
        <w:trPr>
          <w:tblCellSpacing w:w="0" w:type="dxa"/>
        </w:trPr>
        <w:tc>
          <w:tcPr>
            <w:tcW w:w="350" w:type="pct"/>
            <w:vAlign w:val="center"/>
            <w:hideMark/>
          </w:tcPr>
          <w:p w:rsidR="006E6992" w:rsidRDefault="006E6992">
            <w:r>
              <w:rPr>
                <w:rFonts w:cs="Tahoma"/>
                <w:szCs w:val="16"/>
              </w:rPr>
              <w:t xml:space="preserve">  </w:t>
            </w:r>
          </w:p>
        </w:tc>
        <w:tc>
          <w:tcPr>
            <w:tcW w:w="4650" w:type="pct"/>
            <w:vAlign w:val="center"/>
            <w:hideMark/>
          </w:tcPr>
          <w:p w:rsidR="006E6992" w:rsidRDefault="006E6992">
            <w:r>
              <w:rPr>
                <w:rFonts w:cs="Tahoma"/>
                <w:szCs w:val="16"/>
              </w:rPr>
              <w:t xml:space="preserve">The substances in the mixture do not meet the PBT/vPvB criteria according to REACH, annex XIII.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2.4</w:t>
            </w:r>
            <w:r>
              <w:t xml:space="preserve"> </w:t>
            </w:r>
          </w:p>
        </w:tc>
        <w:tc>
          <w:tcPr>
            <w:tcW w:w="4750" w:type="pct"/>
            <w:vAlign w:val="center"/>
            <w:hideMark/>
          </w:tcPr>
          <w:p w:rsidR="006E6992" w:rsidRDefault="006E6992">
            <w:r>
              <w:rPr>
                <w:rFonts w:cs="Tahoma"/>
                <w:b/>
                <w:bCs/>
                <w:sz w:val="20"/>
              </w:rPr>
              <w:t xml:space="preserve">Additional information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This substance does not meet the PBT/vPvB criteria of REACH, Annex XIII.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shd w:val="clear" w:color="auto" w:fill="C0C0C0"/>
            <w:vAlign w:val="center"/>
            <w:hideMark/>
          </w:tcPr>
          <w:p w:rsidR="006E6992" w:rsidRDefault="006E6992">
            <w:r>
              <w:rPr>
                <w:rFonts w:cs="Tahoma"/>
                <w:b/>
                <w:bCs/>
                <w:color w:val="000000"/>
                <w:sz w:val="20"/>
              </w:rPr>
              <w:t xml:space="preserve">SECTION 3: Composition/information on ingredients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3.2</w:t>
            </w:r>
            <w:r>
              <w:t xml:space="preserve"> </w:t>
            </w:r>
          </w:p>
        </w:tc>
        <w:tc>
          <w:tcPr>
            <w:tcW w:w="4750" w:type="pct"/>
            <w:vAlign w:val="center"/>
            <w:hideMark/>
          </w:tcPr>
          <w:p w:rsidR="006E6992" w:rsidRDefault="006E6992">
            <w:r>
              <w:rPr>
                <w:rFonts w:cs="Tahoma"/>
                <w:b/>
                <w:bCs/>
                <w:sz w:val="20"/>
              </w:rPr>
              <w:t xml:space="preserve">Mixtures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hideMark/>
          </w:tcPr>
          <w:p w:rsidR="006E6992" w:rsidRDefault="006E6992">
            <w:r>
              <w:rPr>
                <w:rFonts w:cs="Tahoma"/>
                <w:b/>
                <w:bCs/>
                <w:szCs w:val="16"/>
              </w:rPr>
              <w:t>Hazardous ingredients</w:t>
            </w:r>
            <w:r>
              <w:t xml:space="preserv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 w:val="15"/>
                <w:szCs w:val="15"/>
              </w:rPr>
              <w:t xml:space="preserve">  </w:t>
            </w:r>
          </w:p>
        </w:tc>
        <w:tc>
          <w:tcPr>
            <w:tcW w:w="4650" w:type="pct"/>
            <w:vAlign w:val="center"/>
            <w:hideMark/>
          </w:tcPr>
          <w:p w:rsidR="006E6992" w:rsidRDefault="006E6992">
            <w:r>
              <w:rPr>
                <w:rFonts w:cs="Tahoma"/>
                <w:sz w:val="15"/>
                <w:szCs w:val="15"/>
              </w:rPr>
              <w:t xml:space="preserve">None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shd w:val="clear" w:color="auto" w:fill="C0C0C0"/>
            <w:vAlign w:val="center"/>
            <w:hideMark/>
          </w:tcPr>
          <w:p w:rsidR="006E6992" w:rsidRDefault="006E6992">
            <w:r>
              <w:rPr>
                <w:rFonts w:cs="Tahoma"/>
                <w:b/>
                <w:bCs/>
                <w:color w:val="000000"/>
                <w:sz w:val="20"/>
              </w:rPr>
              <w:lastRenderedPageBreak/>
              <w:t xml:space="preserve">SECTION 4: First aid measures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4.1</w:t>
            </w:r>
            <w:r>
              <w:t xml:space="preserve"> </w:t>
            </w:r>
          </w:p>
        </w:tc>
        <w:tc>
          <w:tcPr>
            <w:tcW w:w="4750" w:type="pct"/>
            <w:vAlign w:val="center"/>
            <w:hideMark/>
          </w:tcPr>
          <w:p w:rsidR="006E6992" w:rsidRDefault="006E6992">
            <w:r>
              <w:rPr>
                <w:rFonts w:cs="Tahoma"/>
                <w:b/>
                <w:bCs/>
                <w:sz w:val="20"/>
              </w:rPr>
              <w:t xml:space="preserve">Description of first aid measures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 w:val="20"/>
              </w:rPr>
              <w:t xml:space="preserve">  </w:t>
            </w:r>
          </w:p>
        </w:tc>
        <w:tc>
          <w:tcPr>
            <w:tcW w:w="4700" w:type="pct"/>
            <w:vAlign w:val="center"/>
            <w:hideMark/>
          </w:tcPr>
          <w:p w:rsidR="006E6992" w:rsidRDefault="006E6992">
            <w:r>
              <w:rPr>
                <w:rFonts w:cs="Tahoma"/>
                <w:b/>
                <w:bCs/>
                <w:sz w:val="20"/>
              </w:rPr>
              <w:t xml:space="preserve">General information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E6992">
              <w:trPr>
                <w:tblCellSpacing w:w="0" w:type="dxa"/>
              </w:trPr>
              <w:tc>
                <w:tcPr>
                  <w:tcW w:w="50" w:type="pct"/>
                  <w:vAlign w:val="center"/>
                  <w:hideMark/>
                </w:tcPr>
                <w:p w:rsidR="006E6992" w:rsidRDefault="006E6992">
                  <w:r>
                    <w:rPr>
                      <w:rFonts w:cs="Tahoma"/>
                      <w:szCs w:val="16"/>
                    </w:rPr>
                    <w:t xml:space="preserve">  </w:t>
                  </w:r>
                </w:p>
              </w:tc>
              <w:tc>
                <w:tcPr>
                  <w:tcW w:w="4950" w:type="pct"/>
                  <w:vAlign w:val="center"/>
                  <w:hideMark/>
                </w:tcPr>
                <w:p w:rsidR="006E6992" w:rsidRDefault="006E6992">
                  <w:r>
                    <w:rPr>
                      <w:rFonts w:cs="Tahoma"/>
                      <w:szCs w:val="16"/>
                    </w:rPr>
                    <w:t xml:space="preserve">When in doubt or if symptoms are observed, get medical advice. </w:t>
                  </w:r>
                </w:p>
              </w:tc>
            </w:tr>
          </w:tbl>
          <w:p w:rsidR="006E6992" w:rsidRDefault="006E6992"/>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pPr>
              <w:rPr>
                <w:sz w:val="24"/>
                <w:szCs w:val="24"/>
              </w:rPr>
            </w:pPr>
            <w:r>
              <w:rPr>
                <w:rFonts w:cs="Tahoma"/>
                <w:sz w:val="20"/>
              </w:rPr>
              <w:t xml:space="preserve">  </w:t>
            </w:r>
          </w:p>
        </w:tc>
        <w:tc>
          <w:tcPr>
            <w:tcW w:w="4700" w:type="pct"/>
            <w:vAlign w:val="center"/>
            <w:hideMark/>
          </w:tcPr>
          <w:p w:rsidR="006E6992" w:rsidRDefault="006E6992">
            <w:r>
              <w:rPr>
                <w:rFonts w:cs="Tahoma"/>
                <w:b/>
                <w:bCs/>
                <w:sz w:val="20"/>
              </w:rPr>
              <w:t xml:space="preserve">Following inhalation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E6992">
              <w:trPr>
                <w:tblCellSpacing w:w="0" w:type="dxa"/>
              </w:trPr>
              <w:tc>
                <w:tcPr>
                  <w:tcW w:w="50" w:type="pct"/>
                  <w:vAlign w:val="center"/>
                  <w:hideMark/>
                </w:tcPr>
                <w:p w:rsidR="006E6992" w:rsidRDefault="006E6992">
                  <w:r>
                    <w:rPr>
                      <w:rFonts w:cs="Tahoma"/>
                      <w:szCs w:val="16"/>
                    </w:rPr>
                    <w:t xml:space="preserve">  </w:t>
                  </w:r>
                </w:p>
              </w:tc>
              <w:tc>
                <w:tcPr>
                  <w:tcW w:w="4950" w:type="pct"/>
                  <w:vAlign w:val="center"/>
                  <w:hideMark/>
                </w:tcPr>
                <w:p w:rsidR="006E6992" w:rsidRDefault="006E6992">
                  <w:r>
                    <w:rPr>
                      <w:rFonts w:cs="Tahoma"/>
                      <w:szCs w:val="16"/>
                    </w:rPr>
                    <w:t xml:space="preserve">No special measures are necessary. </w:t>
                  </w:r>
                </w:p>
              </w:tc>
            </w:tr>
          </w:tbl>
          <w:p w:rsidR="006E6992" w:rsidRDefault="006E6992"/>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pPr>
              <w:rPr>
                <w:sz w:val="24"/>
                <w:szCs w:val="24"/>
              </w:rPr>
            </w:pPr>
            <w:r>
              <w:rPr>
                <w:rFonts w:cs="Tahoma"/>
                <w:sz w:val="20"/>
              </w:rPr>
              <w:t xml:space="preserve">  </w:t>
            </w:r>
          </w:p>
        </w:tc>
        <w:tc>
          <w:tcPr>
            <w:tcW w:w="4700" w:type="pct"/>
            <w:vAlign w:val="center"/>
            <w:hideMark/>
          </w:tcPr>
          <w:p w:rsidR="006E6992" w:rsidRDefault="006E6992">
            <w:r>
              <w:rPr>
                <w:rFonts w:cs="Tahoma"/>
                <w:b/>
                <w:bCs/>
                <w:sz w:val="20"/>
              </w:rPr>
              <w:t xml:space="preserve">In case of skin contact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E6992">
              <w:trPr>
                <w:tblCellSpacing w:w="0" w:type="dxa"/>
              </w:trPr>
              <w:tc>
                <w:tcPr>
                  <w:tcW w:w="50" w:type="pct"/>
                  <w:vAlign w:val="center"/>
                  <w:hideMark/>
                </w:tcPr>
                <w:p w:rsidR="006E6992" w:rsidRDefault="006E6992">
                  <w:r>
                    <w:rPr>
                      <w:rFonts w:cs="Tahoma"/>
                      <w:szCs w:val="16"/>
                    </w:rPr>
                    <w:t xml:space="preserve">  </w:t>
                  </w:r>
                </w:p>
              </w:tc>
              <w:tc>
                <w:tcPr>
                  <w:tcW w:w="4950" w:type="pct"/>
                  <w:vAlign w:val="center"/>
                  <w:hideMark/>
                </w:tcPr>
                <w:p w:rsidR="006E6992" w:rsidRDefault="006E6992">
                  <w:r>
                    <w:rPr>
                      <w:rFonts w:cs="Tahoma"/>
                      <w:szCs w:val="16"/>
                    </w:rPr>
                    <w:t xml:space="preserve">Change contaminated, saturated clothing. Wash contaminated clothing prior to re-use. </w:t>
                  </w:r>
                </w:p>
              </w:tc>
            </w:tr>
          </w:tbl>
          <w:p w:rsidR="006E6992" w:rsidRDefault="006E6992"/>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pPr>
              <w:rPr>
                <w:sz w:val="24"/>
                <w:szCs w:val="24"/>
              </w:rPr>
            </w:pPr>
            <w:r>
              <w:rPr>
                <w:rFonts w:cs="Tahoma"/>
                <w:sz w:val="20"/>
              </w:rPr>
              <w:t xml:space="preserve">  </w:t>
            </w:r>
          </w:p>
        </w:tc>
        <w:tc>
          <w:tcPr>
            <w:tcW w:w="4700" w:type="pct"/>
            <w:vAlign w:val="center"/>
            <w:hideMark/>
          </w:tcPr>
          <w:p w:rsidR="006E6992" w:rsidRDefault="006E6992">
            <w:r>
              <w:rPr>
                <w:rFonts w:cs="Tahoma"/>
                <w:b/>
                <w:bCs/>
                <w:sz w:val="20"/>
              </w:rPr>
              <w:t xml:space="preserve">After eye contact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E6992">
              <w:trPr>
                <w:tblCellSpacing w:w="0" w:type="dxa"/>
              </w:trPr>
              <w:tc>
                <w:tcPr>
                  <w:tcW w:w="50" w:type="pct"/>
                  <w:vAlign w:val="center"/>
                  <w:hideMark/>
                </w:tcPr>
                <w:p w:rsidR="006E6992" w:rsidRDefault="006E6992">
                  <w:r>
                    <w:rPr>
                      <w:rFonts w:cs="Tahoma"/>
                      <w:szCs w:val="16"/>
                    </w:rPr>
                    <w:t xml:space="preserve">  </w:t>
                  </w:r>
                </w:p>
              </w:tc>
              <w:tc>
                <w:tcPr>
                  <w:tcW w:w="4950" w:type="pct"/>
                  <w:vAlign w:val="center"/>
                  <w:hideMark/>
                </w:tcPr>
                <w:p w:rsidR="006E6992" w:rsidRDefault="006E6992">
                  <w:r>
                    <w:rPr>
                      <w:rFonts w:cs="Tahoma"/>
                      <w:szCs w:val="16"/>
                    </w:rPr>
                    <w:t xml:space="preserve">Rinse immediately carefully and thoroughly with eye-bath or water. In case of eye irritation consult an ophthalmologist. </w:t>
                  </w:r>
                </w:p>
              </w:tc>
            </w:tr>
          </w:tbl>
          <w:p w:rsidR="006E6992" w:rsidRDefault="006E6992"/>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pPr>
              <w:rPr>
                <w:sz w:val="24"/>
                <w:szCs w:val="24"/>
              </w:rPr>
            </w:pPr>
            <w:r>
              <w:rPr>
                <w:rFonts w:cs="Tahoma"/>
                <w:sz w:val="20"/>
              </w:rPr>
              <w:t xml:space="preserve">  </w:t>
            </w:r>
          </w:p>
        </w:tc>
        <w:tc>
          <w:tcPr>
            <w:tcW w:w="4700" w:type="pct"/>
            <w:vAlign w:val="center"/>
            <w:hideMark/>
          </w:tcPr>
          <w:p w:rsidR="006E6992" w:rsidRDefault="006E6992">
            <w:r>
              <w:rPr>
                <w:rFonts w:cs="Tahoma"/>
                <w:b/>
                <w:bCs/>
                <w:sz w:val="20"/>
              </w:rPr>
              <w:t xml:space="preserve">Following ingestion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E6992">
              <w:trPr>
                <w:tblCellSpacing w:w="0" w:type="dxa"/>
              </w:trPr>
              <w:tc>
                <w:tcPr>
                  <w:tcW w:w="50" w:type="pct"/>
                  <w:vAlign w:val="center"/>
                  <w:hideMark/>
                </w:tcPr>
                <w:p w:rsidR="006E6992" w:rsidRDefault="006E6992">
                  <w:r>
                    <w:rPr>
                      <w:rFonts w:cs="Tahoma"/>
                      <w:szCs w:val="16"/>
                    </w:rPr>
                    <w:t xml:space="preserve">  </w:t>
                  </w:r>
                </w:p>
              </w:tc>
              <w:tc>
                <w:tcPr>
                  <w:tcW w:w="4950" w:type="pct"/>
                  <w:vAlign w:val="center"/>
                  <w:hideMark/>
                </w:tcPr>
                <w:p w:rsidR="006E6992" w:rsidRDefault="006E6992">
                  <w:r>
                    <w:rPr>
                      <w:rFonts w:cs="Tahoma"/>
                      <w:szCs w:val="16"/>
                    </w:rPr>
                    <w:t xml:space="preserve">Call a physician in any case! Do NOT induce vomiting. If major quantity of dust is swallowed or inhaled, immediately drink: Water </w:t>
                  </w:r>
                </w:p>
              </w:tc>
            </w:tr>
          </w:tbl>
          <w:p w:rsidR="006E6992" w:rsidRDefault="006E6992"/>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pPr>
              <w:rPr>
                <w:sz w:val="24"/>
                <w:szCs w:val="24"/>
              </w:rPr>
            </w:pPr>
            <w:r>
              <w:rPr>
                <w:rFonts w:cs="Tahoma"/>
                <w:b/>
                <w:bCs/>
                <w:szCs w:val="16"/>
              </w:rPr>
              <w:t>4.2</w:t>
            </w:r>
            <w:r>
              <w:t xml:space="preserve"> </w:t>
            </w:r>
          </w:p>
        </w:tc>
        <w:tc>
          <w:tcPr>
            <w:tcW w:w="4750" w:type="pct"/>
            <w:vAlign w:val="center"/>
            <w:hideMark/>
          </w:tcPr>
          <w:p w:rsidR="006E6992" w:rsidRDefault="006E6992">
            <w:r>
              <w:rPr>
                <w:rFonts w:cs="Tahoma"/>
                <w:b/>
                <w:bCs/>
                <w:sz w:val="20"/>
              </w:rPr>
              <w:t xml:space="preserve">Most important symptoms and effects, both acute and delayed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The following symptoms may occur: No known symptoms to date.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4.3</w:t>
            </w:r>
            <w:r>
              <w:t xml:space="preserve"> </w:t>
            </w:r>
          </w:p>
        </w:tc>
        <w:tc>
          <w:tcPr>
            <w:tcW w:w="4750" w:type="pct"/>
            <w:vAlign w:val="center"/>
            <w:hideMark/>
          </w:tcPr>
          <w:p w:rsidR="006E6992" w:rsidRDefault="006E6992">
            <w:r>
              <w:rPr>
                <w:rFonts w:cs="Tahoma"/>
                <w:b/>
                <w:bCs/>
                <w:sz w:val="20"/>
              </w:rPr>
              <w:t xml:space="preserve">Indication of any immediate medical attention and special treatment needed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None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shd w:val="clear" w:color="auto" w:fill="C0C0C0"/>
            <w:vAlign w:val="center"/>
            <w:hideMark/>
          </w:tcPr>
          <w:p w:rsidR="006E6992" w:rsidRDefault="006E6992">
            <w:r>
              <w:rPr>
                <w:rFonts w:cs="Tahoma"/>
                <w:b/>
                <w:bCs/>
                <w:color w:val="000000"/>
                <w:sz w:val="20"/>
              </w:rPr>
              <w:t xml:space="preserve">SECTION 5: Firefighting measures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5.1</w:t>
            </w:r>
            <w:r>
              <w:t xml:space="preserve"> </w:t>
            </w:r>
          </w:p>
        </w:tc>
        <w:tc>
          <w:tcPr>
            <w:tcW w:w="4750" w:type="pct"/>
            <w:vAlign w:val="center"/>
            <w:hideMark/>
          </w:tcPr>
          <w:p w:rsidR="006E6992" w:rsidRDefault="006E6992">
            <w:r>
              <w:rPr>
                <w:rFonts w:cs="Tahoma"/>
                <w:b/>
                <w:bCs/>
                <w:sz w:val="20"/>
              </w:rPr>
              <w:t xml:space="preserve">Extinguishing media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 w:val="20"/>
              </w:rPr>
              <w:t xml:space="preserve">  </w:t>
            </w:r>
          </w:p>
        </w:tc>
        <w:tc>
          <w:tcPr>
            <w:tcW w:w="4700" w:type="pct"/>
            <w:vAlign w:val="center"/>
            <w:hideMark/>
          </w:tcPr>
          <w:p w:rsidR="006E6992" w:rsidRDefault="006E6992">
            <w:r>
              <w:rPr>
                <w:rFonts w:cs="Tahoma"/>
                <w:b/>
                <w:bCs/>
                <w:sz w:val="20"/>
              </w:rPr>
              <w:t xml:space="preserve">Suitable extinguishing media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E6992">
              <w:trPr>
                <w:tblCellSpacing w:w="0" w:type="dxa"/>
              </w:trPr>
              <w:tc>
                <w:tcPr>
                  <w:tcW w:w="50" w:type="pct"/>
                  <w:vAlign w:val="center"/>
                  <w:hideMark/>
                </w:tcPr>
                <w:p w:rsidR="006E6992" w:rsidRDefault="006E6992">
                  <w:r>
                    <w:rPr>
                      <w:rFonts w:cs="Tahoma"/>
                      <w:szCs w:val="16"/>
                    </w:rPr>
                    <w:t xml:space="preserve">  </w:t>
                  </w:r>
                </w:p>
              </w:tc>
              <w:tc>
                <w:tcPr>
                  <w:tcW w:w="4950" w:type="pct"/>
                  <w:vAlign w:val="center"/>
                  <w:hideMark/>
                </w:tcPr>
                <w:p w:rsidR="006E6992" w:rsidRDefault="006E6992">
                  <w:r>
                    <w:rPr>
                      <w:rFonts w:cs="Tahoma"/>
                      <w:szCs w:val="16"/>
                    </w:rPr>
                    <w:t xml:space="preserve">Water mist Foam Extinguishing powder Carbon dioxide (CO2) </w:t>
                  </w:r>
                </w:p>
              </w:tc>
            </w:tr>
          </w:tbl>
          <w:p w:rsidR="006E6992" w:rsidRDefault="006E6992"/>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pPr>
              <w:rPr>
                <w:sz w:val="24"/>
                <w:szCs w:val="24"/>
              </w:rPr>
            </w:pPr>
            <w:r>
              <w:rPr>
                <w:rFonts w:cs="Tahoma"/>
                <w:sz w:val="20"/>
              </w:rPr>
              <w:t xml:space="preserve">  </w:t>
            </w:r>
          </w:p>
        </w:tc>
        <w:tc>
          <w:tcPr>
            <w:tcW w:w="4700" w:type="pct"/>
            <w:vAlign w:val="center"/>
            <w:hideMark/>
          </w:tcPr>
          <w:p w:rsidR="006E6992" w:rsidRDefault="006E6992">
            <w:r>
              <w:rPr>
                <w:rFonts w:cs="Tahoma"/>
                <w:b/>
                <w:bCs/>
                <w:sz w:val="20"/>
              </w:rPr>
              <w:t xml:space="preserve">Unsuitable extinguishing media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E6992">
              <w:trPr>
                <w:tblCellSpacing w:w="0" w:type="dxa"/>
              </w:trPr>
              <w:tc>
                <w:tcPr>
                  <w:tcW w:w="50" w:type="pct"/>
                  <w:vAlign w:val="center"/>
                  <w:hideMark/>
                </w:tcPr>
                <w:p w:rsidR="006E6992" w:rsidRDefault="006E6992">
                  <w:r>
                    <w:rPr>
                      <w:rFonts w:cs="Tahoma"/>
                      <w:szCs w:val="16"/>
                    </w:rPr>
                    <w:t xml:space="preserve">  </w:t>
                  </w:r>
                </w:p>
              </w:tc>
              <w:tc>
                <w:tcPr>
                  <w:tcW w:w="4950" w:type="pct"/>
                  <w:vAlign w:val="center"/>
                  <w:hideMark/>
                </w:tcPr>
                <w:p w:rsidR="006E6992" w:rsidRDefault="006E6992">
                  <w:r>
                    <w:rPr>
                      <w:rFonts w:cs="Tahoma"/>
                      <w:szCs w:val="16"/>
                    </w:rPr>
                    <w:t xml:space="preserve">Full water jet </w:t>
                  </w:r>
                </w:p>
              </w:tc>
            </w:tr>
          </w:tbl>
          <w:p w:rsidR="006E6992" w:rsidRDefault="006E6992"/>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pPr>
              <w:rPr>
                <w:sz w:val="24"/>
                <w:szCs w:val="24"/>
              </w:rPr>
            </w:pPr>
            <w:r>
              <w:rPr>
                <w:rFonts w:cs="Tahoma"/>
                <w:b/>
                <w:bCs/>
                <w:szCs w:val="16"/>
              </w:rPr>
              <w:t>5.2</w:t>
            </w:r>
            <w:r>
              <w:t xml:space="preserve"> </w:t>
            </w:r>
          </w:p>
        </w:tc>
        <w:tc>
          <w:tcPr>
            <w:tcW w:w="4750" w:type="pct"/>
            <w:vAlign w:val="center"/>
            <w:hideMark/>
          </w:tcPr>
          <w:p w:rsidR="006E6992" w:rsidRDefault="006E6992">
            <w:r>
              <w:rPr>
                <w:rFonts w:cs="Tahoma"/>
                <w:b/>
                <w:bCs/>
                <w:sz w:val="20"/>
              </w:rPr>
              <w:t xml:space="preserve">Special hazards arising from the substance or mixture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 w:val="20"/>
              </w:rPr>
              <w:t xml:space="preserve">  </w:t>
            </w:r>
          </w:p>
        </w:tc>
        <w:tc>
          <w:tcPr>
            <w:tcW w:w="4700" w:type="pct"/>
            <w:vAlign w:val="center"/>
            <w:hideMark/>
          </w:tcPr>
          <w:p w:rsidR="006E6992" w:rsidRDefault="006E6992">
            <w:r>
              <w:rPr>
                <w:rFonts w:cs="Tahoma"/>
                <w:b/>
                <w:bCs/>
                <w:sz w:val="20"/>
              </w:rPr>
              <w:t xml:space="preserve">Hazardous combustion products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E6992">
              <w:trPr>
                <w:tblCellSpacing w:w="0" w:type="dxa"/>
              </w:trPr>
              <w:tc>
                <w:tcPr>
                  <w:tcW w:w="50" w:type="pct"/>
                  <w:vAlign w:val="center"/>
                  <w:hideMark/>
                </w:tcPr>
                <w:p w:rsidR="006E6992" w:rsidRDefault="006E6992">
                  <w:r>
                    <w:rPr>
                      <w:rFonts w:cs="Tahoma"/>
                      <w:szCs w:val="16"/>
                    </w:rPr>
                    <w:t xml:space="preserve">  </w:t>
                  </w:r>
                </w:p>
              </w:tc>
              <w:tc>
                <w:tcPr>
                  <w:tcW w:w="4950" w:type="pct"/>
                  <w:vAlign w:val="center"/>
                  <w:hideMark/>
                </w:tcPr>
                <w:p w:rsidR="006E6992" w:rsidRDefault="006E6992">
                  <w:r>
                    <w:rPr>
                      <w:rFonts w:cs="Tahoma"/>
                      <w:szCs w:val="16"/>
                    </w:rPr>
                    <w:t xml:space="preserve">Do not breathe gas/fumes/vapour/spray. Carbon monoxide Carbon dioxide (CO2) </w:t>
                  </w:r>
                </w:p>
              </w:tc>
            </w:tr>
          </w:tbl>
          <w:p w:rsidR="006E6992" w:rsidRDefault="006E6992"/>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pPr>
              <w:rPr>
                <w:sz w:val="24"/>
                <w:szCs w:val="24"/>
              </w:rPr>
            </w:pPr>
            <w:r>
              <w:rPr>
                <w:rFonts w:cs="Tahoma"/>
                <w:b/>
                <w:bCs/>
                <w:szCs w:val="16"/>
              </w:rPr>
              <w:t>5.3</w:t>
            </w:r>
            <w:r>
              <w:t xml:space="preserve"> </w:t>
            </w:r>
          </w:p>
        </w:tc>
        <w:tc>
          <w:tcPr>
            <w:tcW w:w="4750" w:type="pct"/>
            <w:vAlign w:val="center"/>
            <w:hideMark/>
          </w:tcPr>
          <w:p w:rsidR="006E6992" w:rsidRDefault="006E6992">
            <w:r>
              <w:rPr>
                <w:rFonts w:cs="Tahoma"/>
                <w:b/>
                <w:bCs/>
                <w:sz w:val="20"/>
              </w:rPr>
              <w:t xml:space="preserve">Advice for firefighters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In case of fire: Wear self-contained breathing apparatus. Protective clothing.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5.4</w:t>
            </w:r>
            <w:r>
              <w:t xml:space="preserve"> </w:t>
            </w:r>
          </w:p>
        </w:tc>
        <w:tc>
          <w:tcPr>
            <w:tcW w:w="4750" w:type="pct"/>
            <w:vAlign w:val="center"/>
            <w:hideMark/>
          </w:tcPr>
          <w:p w:rsidR="006E6992" w:rsidRDefault="006E6992">
            <w:r>
              <w:rPr>
                <w:rFonts w:cs="Tahoma"/>
                <w:b/>
                <w:bCs/>
                <w:sz w:val="20"/>
              </w:rPr>
              <w:t xml:space="preserve">Additional information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Collect contaminated fire extinguishing water separately. Do not allow entering drains or surface water.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shd w:val="clear" w:color="auto" w:fill="C0C0C0"/>
            <w:vAlign w:val="center"/>
            <w:hideMark/>
          </w:tcPr>
          <w:p w:rsidR="006E6992" w:rsidRDefault="006E6992">
            <w:r>
              <w:rPr>
                <w:rFonts w:cs="Tahoma"/>
                <w:b/>
                <w:bCs/>
                <w:color w:val="000000"/>
                <w:sz w:val="20"/>
              </w:rPr>
              <w:t xml:space="preserve">SECTION 6: Accidental release measures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6.1</w:t>
            </w:r>
            <w:r>
              <w:t xml:space="preserve"> </w:t>
            </w:r>
          </w:p>
        </w:tc>
        <w:tc>
          <w:tcPr>
            <w:tcW w:w="4750" w:type="pct"/>
            <w:vAlign w:val="center"/>
            <w:hideMark/>
          </w:tcPr>
          <w:p w:rsidR="006E6992" w:rsidRDefault="006E6992">
            <w:r>
              <w:rPr>
                <w:rFonts w:cs="Tahoma"/>
                <w:b/>
                <w:bCs/>
                <w:sz w:val="20"/>
              </w:rPr>
              <w:t xml:space="preserve">Personal precautions, protective equipment and emergency procedures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 w:val="20"/>
              </w:rPr>
              <w:t xml:space="preserve">  </w:t>
            </w:r>
          </w:p>
        </w:tc>
        <w:tc>
          <w:tcPr>
            <w:tcW w:w="4700" w:type="pct"/>
            <w:vAlign w:val="center"/>
            <w:hideMark/>
          </w:tcPr>
          <w:p w:rsidR="006E6992" w:rsidRDefault="006E6992">
            <w:r>
              <w:rPr>
                <w:rFonts w:cs="Tahoma"/>
                <w:b/>
                <w:bCs/>
                <w:sz w:val="20"/>
              </w:rPr>
              <w:t xml:space="preserve">For non-emergency personnel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Cs w:val="16"/>
              </w:rPr>
              <w:t xml:space="preserve">  </w:t>
            </w:r>
          </w:p>
        </w:tc>
        <w:tc>
          <w:tcPr>
            <w:tcW w:w="4650" w:type="pct"/>
            <w:vAlign w:val="center"/>
            <w:hideMark/>
          </w:tcPr>
          <w:p w:rsidR="006E6992" w:rsidRDefault="006E6992">
            <w:r>
              <w:rPr>
                <w:rFonts w:cs="Tahoma"/>
                <w:b/>
                <w:bCs/>
                <w:szCs w:val="16"/>
              </w:rPr>
              <w:t xml:space="preserve">Emergency procedures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6E6992">
              <w:trPr>
                <w:tblCellSpacing w:w="0" w:type="dxa"/>
              </w:trPr>
              <w:tc>
                <w:tcPr>
                  <w:tcW w:w="50" w:type="pct"/>
                  <w:vAlign w:val="center"/>
                  <w:hideMark/>
                </w:tcPr>
                <w:p w:rsidR="006E6992" w:rsidRDefault="006E6992">
                  <w:r>
                    <w:rPr>
                      <w:rFonts w:cs="Tahoma"/>
                      <w:szCs w:val="16"/>
                    </w:rPr>
                    <w:t xml:space="preserve">  </w:t>
                  </w:r>
                </w:p>
              </w:tc>
              <w:tc>
                <w:tcPr>
                  <w:tcW w:w="4950" w:type="pct"/>
                  <w:vAlign w:val="center"/>
                  <w:hideMark/>
                </w:tcPr>
                <w:p w:rsidR="006E6992" w:rsidRDefault="006E6992">
                  <w:r>
                    <w:rPr>
                      <w:rFonts w:cs="Tahoma"/>
                      <w:szCs w:val="16"/>
                    </w:rPr>
                    <w:t xml:space="preserve">In case of gas escape or of entry into waterways, soil or drains, inform the responsible authorities. </w:t>
                  </w:r>
                </w:p>
              </w:tc>
            </w:tr>
          </w:tbl>
          <w:p w:rsidR="006E6992" w:rsidRDefault="006E6992"/>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pPr>
              <w:rPr>
                <w:sz w:val="24"/>
                <w:szCs w:val="24"/>
              </w:rPr>
            </w:pPr>
            <w:r>
              <w:rPr>
                <w:rFonts w:cs="Tahoma"/>
                <w:b/>
                <w:bCs/>
                <w:szCs w:val="16"/>
              </w:rPr>
              <w:t>6.2</w:t>
            </w:r>
            <w:r>
              <w:t xml:space="preserve"> </w:t>
            </w:r>
          </w:p>
        </w:tc>
        <w:tc>
          <w:tcPr>
            <w:tcW w:w="4750" w:type="pct"/>
            <w:vAlign w:val="center"/>
            <w:hideMark/>
          </w:tcPr>
          <w:p w:rsidR="006E6992" w:rsidRDefault="006E6992">
            <w:r>
              <w:rPr>
                <w:rFonts w:cs="Tahoma"/>
                <w:b/>
                <w:bCs/>
                <w:sz w:val="20"/>
              </w:rPr>
              <w:t xml:space="preserve">Environmental precautions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Do not allow to enter into soil/subsoil. Do not allow to enter into surface water or drains. Make sure spills can be contained, e.g. in sump pallets or kerbed areas.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6.3</w:t>
            </w:r>
            <w:r>
              <w:t xml:space="preserve"> </w:t>
            </w:r>
          </w:p>
        </w:tc>
        <w:tc>
          <w:tcPr>
            <w:tcW w:w="4750" w:type="pct"/>
            <w:vAlign w:val="center"/>
            <w:hideMark/>
          </w:tcPr>
          <w:p w:rsidR="006E6992" w:rsidRDefault="006E6992">
            <w:r>
              <w:rPr>
                <w:rFonts w:cs="Tahoma"/>
                <w:b/>
                <w:bCs/>
                <w:sz w:val="20"/>
              </w:rPr>
              <w:t xml:space="preserve">Methods and material for containment and cleaning up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 w:val="20"/>
              </w:rPr>
              <w:t xml:space="preserve">  </w:t>
            </w:r>
          </w:p>
        </w:tc>
        <w:tc>
          <w:tcPr>
            <w:tcW w:w="4700" w:type="pct"/>
            <w:vAlign w:val="center"/>
            <w:hideMark/>
          </w:tcPr>
          <w:p w:rsidR="006E6992" w:rsidRDefault="006E6992">
            <w:r>
              <w:rPr>
                <w:rFonts w:cs="Tahoma"/>
                <w:b/>
                <w:bCs/>
                <w:sz w:val="20"/>
              </w:rPr>
              <w:t xml:space="preserve">For containment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E6992">
              <w:trPr>
                <w:tblCellSpacing w:w="0" w:type="dxa"/>
              </w:trPr>
              <w:tc>
                <w:tcPr>
                  <w:tcW w:w="50" w:type="pct"/>
                  <w:vAlign w:val="center"/>
                  <w:hideMark/>
                </w:tcPr>
                <w:p w:rsidR="006E6992" w:rsidRDefault="006E6992">
                  <w:r>
                    <w:rPr>
                      <w:rFonts w:cs="Tahoma"/>
                      <w:szCs w:val="16"/>
                    </w:rPr>
                    <w:t xml:space="preserve">  </w:t>
                  </w:r>
                </w:p>
              </w:tc>
              <w:tc>
                <w:tcPr>
                  <w:tcW w:w="4950" w:type="pct"/>
                  <w:vAlign w:val="center"/>
                  <w:hideMark/>
                </w:tcPr>
                <w:p w:rsidR="006E6992" w:rsidRDefault="006E6992">
                  <w:r>
                    <w:rPr>
                      <w:rFonts w:cs="Tahoma"/>
                      <w:szCs w:val="16"/>
                    </w:rPr>
                    <w:t xml:space="preserve">Collect in closed and suitable containers for disposal. Treat the recovered material as prescribed in the section on waste disposal. </w:t>
                  </w:r>
                </w:p>
              </w:tc>
            </w:tr>
          </w:tbl>
          <w:p w:rsidR="006E6992" w:rsidRDefault="006E6992"/>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pPr>
              <w:rPr>
                <w:sz w:val="24"/>
                <w:szCs w:val="24"/>
              </w:rPr>
            </w:pPr>
            <w:r>
              <w:rPr>
                <w:rFonts w:cs="Tahoma"/>
                <w:sz w:val="20"/>
              </w:rPr>
              <w:t xml:space="preserve">  </w:t>
            </w:r>
          </w:p>
        </w:tc>
        <w:tc>
          <w:tcPr>
            <w:tcW w:w="4700" w:type="pct"/>
            <w:vAlign w:val="center"/>
            <w:hideMark/>
          </w:tcPr>
          <w:p w:rsidR="006E6992" w:rsidRDefault="006E6992">
            <w:r>
              <w:rPr>
                <w:rFonts w:cs="Tahoma"/>
                <w:b/>
                <w:bCs/>
                <w:sz w:val="20"/>
              </w:rPr>
              <w:t xml:space="preserve">For cleaning up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E6992">
              <w:trPr>
                <w:tblCellSpacing w:w="0" w:type="dxa"/>
              </w:trPr>
              <w:tc>
                <w:tcPr>
                  <w:tcW w:w="50" w:type="pct"/>
                  <w:vAlign w:val="center"/>
                  <w:hideMark/>
                </w:tcPr>
                <w:p w:rsidR="006E6992" w:rsidRDefault="006E6992">
                  <w:r>
                    <w:rPr>
                      <w:rFonts w:cs="Tahoma"/>
                      <w:szCs w:val="16"/>
                    </w:rPr>
                    <w:lastRenderedPageBreak/>
                    <w:t xml:space="preserve">  </w:t>
                  </w:r>
                </w:p>
              </w:tc>
              <w:tc>
                <w:tcPr>
                  <w:tcW w:w="4950" w:type="pct"/>
                  <w:vAlign w:val="center"/>
                  <w:hideMark/>
                </w:tcPr>
                <w:p w:rsidR="006E6992" w:rsidRDefault="006E6992">
                  <w:r>
                    <w:rPr>
                      <w:rFonts w:cs="Tahoma"/>
                      <w:szCs w:val="16"/>
                    </w:rPr>
                    <w:t xml:space="preserve">Suitable material for taking up: Sand Absorbing material, organic </w:t>
                  </w:r>
                </w:p>
              </w:tc>
            </w:tr>
          </w:tbl>
          <w:p w:rsidR="006E6992" w:rsidRDefault="006E6992"/>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pPr>
              <w:rPr>
                <w:sz w:val="24"/>
                <w:szCs w:val="24"/>
              </w:rPr>
            </w:pPr>
            <w:r>
              <w:rPr>
                <w:rFonts w:cs="Tahoma"/>
                <w:b/>
                <w:bCs/>
                <w:szCs w:val="16"/>
              </w:rPr>
              <w:t>6.4</w:t>
            </w:r>
            <w:r>
              <w:t xml:space="preserve"> </w:t>
            </w:r>
          </w:p>
        </w:tc>
        <w:tc>
          <w:tcPr>
            <w:tcW w:w="4750" w:type="pct"/>
            <w:vAlign w:val="center"/>
            <w:hideMark/>
          </w:tcPr>
          <w:p w:rsidR="006E6992" w:rsidRDefault="006E6992">
            <w:r>
              <w:rPr>
                <w:rFonts w:cs="Tahoma"/>
                <w:b/>
                <w:bCs/>
                <w:sz w:val="20"/>
              </w:rPr>
              <w:t xml:space="preserve">Reference to other sections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See protective measures under point 7 and 8.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shd w:val="clear" w:color="auto" w:fill="C0C0C0"/>
            <w:vAlign w:val="center"/>
            <w:hideMark/>
          </w:tcPr>
          <w:p w:rsidR="006E6992" w:rsidRDefault="006E6992">
            <w:r>
              <w:rPr>
                <w:rFonts w:cs="Tahoma"/>
                <w:b/>
                <w:bCs/>
                <w:color w:val="000000"/>
                <w:sz w:val="20"/>
              </w:rPr>
              <w:t xml:space="preserve">SECTION 7: Handling and storage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szCs w:val="16"/>
              </w:rPr>
              <w:t xml:space="preserve">  </w:t>
            </w:r>
          </w:p>
        </w:tc>
        <w:tc>
          <w:tcPr>
            <w:tcW w:w="4750" w:type="pct"/>
            <w:vAlign w:val="center"/>
            <w:hideMark/>
          </w:tcPr>
          <w:p w:rsidR="006E6992" w:rsidRDefault="006E6992">
            <w:r>
              <w:rPr>
                <w:rFonts w:cs="Tahoma"/>
                <w:noProof/>
                <w:szCs w:val="16"/>
              </w:rPr>
              <w:drawing>
                <wp:inline distT="0" distB="0" distL="0" distR="0">
                  <wp:extent cx="572135" cy="572135"/>
                  <wp:effectExtent l="0" t="0" r="0" b="0"/>
                  <wp:docPr id="1" name="Afbeelding 1" descr="\\WIN-R77P079L2AJ\Envicon81\MSDS\GIF\Verb_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R77P079L2AJ\Envicon81\MSDS\GIF\Verb_1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inline>
              </w:drawing>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7.1</w:t>
            </w:r>
            <w:r>
              <w:t xml:space="preserve"> </w:t>
            </w:r>
          </w:p>
        </w:tc>
        <w:tc>
          <w:tcPr>
            <w:tcW w:w="4750" w:type="pct"/>
            <w:vAlign w:val="center"/>
            <w:hideMark/>
          </w:tcPr>
          <w:p w:rsidR="006E6992" w:rsidRDefault="006E6992">
            <w:r>
              <w:rPr>
                <w:rFonts w:cs="Tahoma"/>
                <w:b/>
                <w:bCs/>
                <w:sz w:val="20"/>
              </w:rPr>
              <w:t xml:space="preserve">Precautions for safe handling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None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7.2</w:t>
            </w:r>
            <w:r>
              <w:t xml:space="preserve"> </w:t>
            </w:r>
          </w:p>
        </w:tc>
        <w:tc>
          <w:tcPr>
            <w:tcW w:w="4750" w:type="pct"/>
            <w:vAlign w:val="center"/>
            <w:hideMark/>
          </w:tcPr>
          <w:p w:rsidR="006E6992" w:rsidRDefault="006E6992">
            <w:r>
              <w:rPr>
                <w:rFonts w:cs="Tahoma"/>
                <w:b/>
                <w:bCs/>
                <w:sz w:val="20"/>
              </w:rPr>
              <w:t xml:space="preserve">Conditions for safe storage, including any incompatibilities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 w:val="20"/>
              </w:rPr>
              <w:t xml:space="preserve">  </w:t>
            </w:r>
          </w:p>
        </w:tc>
        <w:tc>
          <w:tcPr>
            <w:tcW w:w="4700" w:type="pct"/>
            <w:vAlign w:val="center"/>
            <w:hideMark/>
          </w:tcPr>
          <w:p w:rsidR="006E6992" w:rsidRDefault="006E6992">
            <w:r>
              <w:rPr>
                <w:rFonts w:cs="Tahoma"/>
                <w:b/>
                <w:bCs/>
                <w:sz w:val="20"/>
              </w:rPr>
              <w:t xml:space="preserve">Technical measures and storage conditions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Cs w:val="16"/>
              </w:rPr>
              <w:t xml:space="preserve">  </w:t>
            </w:r>
          </w:p>
        </w:tc>
        <w:tc>
          <w:tcPr>
            <w:tcW w:w="4650" w:type="pct"/>
            <w:vAlign w:val="center"/>
            <w:hideMark/>
          </w:tcPr>
          <w:p w:rsidR="006E6992" w:rsidRDefault="006E6992">
            <w:r>
              <w:rPr>
                <w:rFonts w:cs="Tahoma"/>
                <w:szCs w:val="16"/>
              </w:rPr>
              <w:t xml:space="preserve">Keep/Store only in original container. Suitable container/equipment material: Stainless steel Polyethylene (PE)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7.3</w:t>
            </w:r>
            <w:r>
              <w:t xml:space="preserve"> </w:t>
            </w:r>
          </w:p>
        </w:tc>
        <w:tc>
          <w:tcPr>
            <w:tcW w:w="4750" w:type="pct"/>
            <w:vAlign w:val="center"/>
            <w:hideMark/>
          </w:tcPr>
          <w:p w:rsidR="006E6992" w:rsidRDefault="006E6992">
            <w:r>
              <w:rPr>
                <w:rFonts w:cs="Tahoma"/>
                <w:b/>
                <w:bCs/>
                <w:sz w:val="20"/>
              </w:rPr>
              <w:t xml:space="preserve">Specific end use(s)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None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shd w:val="clear" w:color="auto" w:fill="C0C0C0"/>
            <w:vAlign w:val="center"/>
            <w:hideMark/>
          </w:tcPr>
          <w:p w:rsidR="006E6992" w:rsidRDefault="006E6992">
            <w:r>
              <w:rPr>
                <w:rFonts w:cs="Tahoma"/>
                <w:b/>
                <w:bCs/>
                <w:color w:val="000000"/>
                <w:sz w:val="20"/>
              </w:rPr>
              <w:t xml:space="preserve">SECTION 8: Exposure controls/personal protection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8.1</w:t>
            </w:r>
            <w:r>
              <w:t xml:space="preserve"> </w:t>
            </w:r>
          </w:p>
        </w:tc>
        <w:tc>
          <w:tcPr>
            <w:tcW w:w="4750" w:type="pct"/>
            <w:vAlign w:val="center"/>
            <w:hideMark/>
          </w:tcPr>
          <w:p w:rsidR="006E6992" w:rsidRDefault="006E6992">
            <w:r>
              <w:rPr>
                <w:rFonts w:cs="Tahoma"/>
                <w:b/>
                <w:bCs/>
                <w:sz w:val="20"/>
              </w:rPr>
              <w:t xml:space="preserve">Control parameters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None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8.2</w:t>
            </w:r>
            <w:r>
              <w:t xml:space="preserve"> </w:t>
            </w:r>
          </w:p>
        </w:tc>
        <w:tc>
          <w:tcPr>
            <w:tcW w:w="4750" w:type="pct"/>
            <w:vAlign w:val="center"/>
            <w:hideMark/>
          </w:tcPr>
          <w:p w:rsidR="006E6992" w:rsidRDefault="006E6992">
            <w:r>
              <w:rPr>
                <w:rFonts w:cs="Tahoma"/>
                <w:b/>
                <w:bCs/>
                <w:sz w:val="20"/>
              </w:rPr>
              <w:t xml:space="preserve">Exposure controls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 w:val="20"/>
              </w:rPr>
              <w:t xml:space="preserve">  </w:t>
            </w:r>
          </w:p>
        </w:tc>
        <w:tc>
          <w:tcPr>
            <w:tcW w:w="4700" w:type="pct"/>
            <w:vAlign w:val="center"/>
            <w:hideMark/>
          </w:tcPr>
          <w:p w:rsidR="006E6992" w:rsidRDefault="006E6992">
            <w:r>
              <w:rPr>
                <w:rFonts w:cs="Tahoma"/>
                <w:b/>
                <w:bCs/>
                <w:sz w:val="20"/>
              </w:rPr>
              <w:t xml:space="preserve">Appropriate engineering controls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Cs w:val="16"/>
              </w:rPr>
              <w:t xml:space="preserve">  </w:t>
            </w:r>
          </w:p>
        </w:tc>
        <w:tc>
          <w:tcPr>
            <w:tcW w:w="4650" w:type="pct"/>
            <w:vAlign w:val="center"/>
            <w:hideMark/>
          </w:tcPr>
          <w:p w:rsidR="006E6992" w:rsidRDefault="006E6992">
            <w:r>
              <w:rPr>
                <w:rFonts w:cs="Tahoma"/>
                <w:szCs w:val="16"/>
              </w:rPr>
              <w:t xml:space="preserve">Use only in well-ventilated areas. Use explosion-proof machinery, apparatus, ventilation facilities, tools etc.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 w:val="20"/>
              </w:rPr>
              <w:t xml:space="preserve">  </w:t>
            </w:r>
          </w:p>
        </w:tc>
        <w:tc>
          <w:tcPr>
            <w:tcW w:w="4700" w:type="pct"/>
            <w:vAlign w:val="center"/>
            <w:hideMark/>
          </w:tcPr>
          <w:p w:rsidR="006E6992" w:rsidRDefault="006E6992">
            <w:r>
              <w:rPr>
                <w:rFonts w:cs="Tahoma"/>
                <w:b/>
                <w:bCs/>
                <w:sz w:val="20"/>
              </w:rPr>
              <w:t xml:space="preserve">General information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Cs w:val="16"/>
              </w:rPr>
              <w:t xml:space="preserve">  </w:t>
            </w:r>
          </w:p>
        </w:tc>
        <w:tc>
          <w:tcPr>
            <w:tcW w:w="4650" w:type="pct"/>
            <w:vAlign w:val="center"/>
            <w:hideMark/>
          </w:tcPr>
          <w:p w:rsidR="006E6992" w:rsidRDefault="006E6992">
            <w:r>
              <w:rPr>
                <w:rFonts w:cs="Tahoma"/>
                <w:szCs w:val="16"/>
              </w:rPr>
              <w:t xml:space="preserve">Immediately remove any contaminated clothing, shoes or stockings. Wash contaminated clothing prior to re-use.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 w:val="20"/>
              </w:rPr>
              <w:t xml:space="preserve">  </w:t>
            </w:r>
          </w:p>
        </w:tc>
        <w:tc>
          <w:tcPr>
            <w:tcW w:w="4700" w:type="pct"/>
            <w:vAlign w:val="center"/>
            <w:hideMark/>
          </w:tcPr>
          <w:p w:rsidR="006E6992" w:rsidRDefault="006E6992">
            <w:r>
              <w:rPr>
                <w:rFonts w:cs="Tahoma"/>
                <w:b/>
                <w:bCs/>
                <w:sz w:val="20"/>
              </w:rPr>
              <w:t xml:space="preserve">Environmental exposure controls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Cs w:val="16"/>
              </w:rPr>
              <w:t xml:space="preserve">  </w:t>
            </w:r>
          </w:p>
        </w:tc>
        <w:tc>
          <w:tcPr>
            <w:tcW w:w="4650" w:type="pct"/>
            <w:vAlign w:val="center"/>
            <w:hideMark/>
          </w:tcPr>
          <w:p w:rsidR="006E6992" w:rsidRDefault="006E6992">
            <w:r>
              <w:rPr>
                <w:rFonts w:cs="Tahoma"/>
                <w:szCs w:val="16"/>
              </w:rPr>
              <w:t xml:space="preserve">See section 7. No additional measures necessary.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shd w:val="clear" w:color="auto" w:fill="C0C0C0"/>
            <w:vAlign w:val="center"/>
            <w:hideMark/>
          </w:tcPr>
          <w:p w:rsidR="006E6992" w:rsidRDefault="006E6992">
            <w:r>
              <w:rPr>
                <w:rFonts w:cs="Tahoma"/>
                <w:b/>
                <w:bCs/>
                <w:color w:val="000000"/>
                <w:sz w:val="20"/>
              </w:rPr>
              <w:t xml:space="preserve">SECTION 9: Physical and chemical properties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9.1</w:t>
            </w:r>
            <w:r>
              <w:t xml:space="preserve"> </w:t>
            </w:r>
          </w:p>
        </w:tc>
        <w:tc>
          <w:tcPr>
            <w:tcW w:w="4750" w:type="pct"/>
            <w:vAlign w:val="center"/>
            <w:hideMark/>
          </w:tcPr>
          <w:p w:rsidR="006E6992" w:rsidRDefault="006E6992">
            <w:r>
              <w:rPr>
                <w:rFonts w:cs="Tahoma"/>
                <w:b/>
                <w:bCs/>
                <w:sz w:val="20"/>
              </w:rPr>
              <w:t xml:space="preserve">Information on basic physical and chemical properties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 w:val="20"/>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523"/>
              <w:gridCol w:w="7001"/>
            </w:tblGrid>
            <w:tr w:rsidR="006E6992">
              <w:trPr>
                <w:tblCellSpacing w:w="0" w:type="dxa"/>
              </w:trPr>
              <w:tc>
                <w:tcPr>
                  <w:tcW w:w="50" w:type="pct"/>
                  <w:noWrap/>
                  <w:hideMark/>
                </w:tcPr>
                <w:p w:rsidR="006E6992" w:rsidRDefault="006E6992">
                  <w:r>
                    <w:rPr>
                      <w:rFonts w:cs="Tahoma"/>
                      <w:b/>
                      <w:bCs/>
                      <w:sz w:val="20"/>
                    </w:rPr>
                    <w:t xml:space="preserve">Appearance :    </w:t>
                  </w:r>
                </w:p>
              </w:tc>
              <w:tc>
                <w:tcPr>
                  <w:tcW w:w="4950" w:type="pct"/>
                  <w:vAlign w:val="bottom"/>
                  <w:hideMark/>
                </w:tcPr>
                <w:p w:rsidR="006E6992" w:rsidRDefault="006E6992">
                  <w:r>
                    <w:rPr>
                      <w:rFonts w:cs="Tahoma"/>
                      <w:szCs w:val="16"/>
                    </w:rPr>
                    <w:t xml:space="preserve">No information available. </w:t>
                  </w:r>
                </w:p>
              </w:tc>
            </w:tr>
            <w:tr w:rsidR="006E6992">
              <w:trPr>
                <w:tblCellSpacing w:w="0" w:type="dxa"/>
              </w:trPr>
              <w:tc>
                <w:tcPr>
                  <w:tcW w:w="50" w:type="pct"/>
                  <w:noWrap/>
                  <w:hideMark/>
                </w:tcPr>
                <w:p w:rsidR="006E6992" w:rsidRDefault="006E6992">
                  <w:r>
                    <w:rPr>
                      <w:rFonts w:cs="Tahoma"/>
                      <w:b/>
                      <w:bCs/>
                      <w:sz w:val="20"/>
                    </w:rPr>
                    <w:t xml:space="preserve">Colour :    </w:t>
                  </w:r>
                </w:p>
              </w:tc>
              <w:tc>
                <w:tcPr>
                  <w:tcW w:w="4950" w:type="pct"/>
                  <w:vAlign w:val="bottom"/>
                  <w:hideMark/>
                </w:tcPr>
                <w:p w:rsidR="006E6992" w:rsidRDefault="006E6992">
                  <w:r>
                    <w:rPr>
                      <w:rFonts w:cs="Tahoma"/>
                      <w:szCs w:val="16"/>
                    </w:rPr>
                    <w:t xml:space="preserve">light yellow </w:t>
                  </w:r>
                </w:p>
              </w:tc>
            </w:tr>
            <w:tr w:rsidR="006E6992">
              <w:trPr>
                <w:tblCellSpacing w:w="0" w:type="dxa"/>
              </w:trPr>
              <w:tc>
                <w:tcPr>
                  <w:tcW w:w="50" w:type="pct"/>
                  <w:noWrap/>
                  <w:hideMark/>
                </w:tcPr>
                <w:p w:rsidR="006E6992" w:rsidRDefault="006E6992">
                  <w:r>
                    <w:rPr>
                      <w:rFonts w:cs="Tahoma"/>
                      <w:b/>
                      <w:bCs/>
                      <w:sz w:val="20"/>
                    </w:rPr>
                    <w:t xml:space="preserve">Odour :    </w:t>
                  </w:r>
                </w:p>
              </w:tc>
              <w:tc>
                <w:tcPr>
                  <w:tcW w:w="4950" w:type="pct"/>
                  <w:vAlign w:val="bottom"/>
                  <w:hideMark/>
                </w:tcPr>
                <w:p w:rsidR="006E6992" w:rsidRDefault="006E6992">
                  <w:r>
                    <w:rPr>
                      <w:rFonts w:cs="Tahoma"/>
                      <w:szCs w:val="16"/>
                    </w:rPr>
                    <w:t xml:space="preserve">characteristic </w:t>
                  </w:r>
                </w:p>
              </w:tc>
            </w:tr>
          </w:tbl>
          <w:p w:rsidR="006E6992" w:rsidRDefault="006E6992"/>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pPr>
              <w:rPr>
                <w:sz w:val="24"/>
                <w:szCs w:val="24"/>
              </w:rPr>
            </w:pPr>
            <w:r>
              <w:rPr>
                <w:rFonts w:cs="Tahoma"/>
                <w:sz w:val="20"/>
              </w:rPr>
              <w:t xml:space="preserve">  </w:t>
            </w:r>
          </w:p>
        </w:tc>
        <w:tc>
          <w:tcPr>
            <w:tcW w:w="4700" w:type="pct"/>
            <w:vAlign w:val="center"/>
            <w:hideMark/>
          </w:tcPr>
          <w:p w:rsidR="006E6992" w:rsidRDefault="006E6992">
            <w:r>
              <w:rPr>
                <w:rFonts w:cs="Tahoma"/>
                <w:b/>
                <w:bCs/>
                <w:sz w:val="20"/>
              </w:rPr>
              <w:t xml:space="preserve">Safety characteristics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 w:val="14"/>
                <w:szCs w:val="14"/>
              </w:rPr>
              <w:t xml:space="preserve">  </w:t>
            </w:r>
          </w:p>
        </w:tc>
        <w:tc>
          <w:tcPr>
            <w:tcW w:w="46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497"/>
              <w:gridCol w:w="1485"/>
              <w:gridCol w:w="584"/>
              <w:gridCol w:w="1485"/>
              <w:gridCol w:w="896"/>
              <w:gridCol w:w="1486"/>
            </w:tblGrid>
            <w:tr w:rsidR="006E6992">
              <w:trPr>
                <w:tblCellSpacing w:w="0" w:type="dxa"/>
              </w:trPr>
              <w:tc>
                <w:tcPr>
                  <w:tcW w:w="1500" w:type="pct"/>
                  <w:vAlign w:val="center"/>
                  <w:hideMark/>
                </w:tcPr>
                <w:p w:rsidR="006E6992" w:rsidRDefault="006E6992">
                  <w:r>
                    <w:rPr>
                      <w:rFonts w:cs="Tahoma"/>
                      <w:b/>
                      <w:bCs/>
                      <w:sz w:val="14"/>
                      <w:szCs w:val="14"/>
                    </w:rPr>
                    <w:t xml:space="preserve">Initial boiling point and boiling range : </w:t>
                  </w:r>
                </w:p>
              </w:tc>
              <w:tc>
                <w:tcPr>
                  <w:tcW w:w="900" w:type="pct"/>
                  <w:vAlign w:val="center"/>
                  <w:hideMark/>
                </w:tcPr>
                <w:p w:rsidR="006E6992" w:rsidRDefault="006E6992">
                  <w:r>
                    <w:rPr>
                      <w:rFonts w:cs="Tahoma"/>
                      <w:sz w:val="14"/>
                      <w:szCs w:val="14"/>
                    </w:rPr>
                    <w:t xml:space="preserve">( 1013 hPa )   </w:t>
                  </w:r>
                </w:p>
              </w:tc>
              <w:tc>
                <w:tcPr>
                  <w:tcW w:w="250" w:type="pct"/>
                  <w:vAlign w:val="center"/>
                  <w:hideMark/>
                </w:tcPr>
                <w:p w:rsidR="006E6992" w:rsidRDefault="006E6992">
                  <w:r>
                    <w:rPr>
                      <w:rFonts w:cs="Tahoma"/>
                      <w:sz w:val="14"/>
                      <w:szCs w:val="14"/>
                    </w:rPr>
                    <w:t xml:space="preserve">&gt;   </w:t>
                  </w:r>
                </w:p>
              </w:tc>
              <w:tc>
                <w:tcPr>
                  <w:tcW w:w="900" w:type="pct"/>
                  <w:vAlign w:val="center"/>
                  <w:hideMark/>
                </w:tcPr>
                <w:p w:rsidR="006E6992" w:rsidRDefault="006E6992">
                  <w:pPr>
                    <w:jc w:val="right"/>
                  </w:pPr>
                  <w:r>
                    <w:rPr>
                      <w:rFonts w:cs="Tahoma"/>
                      <w:sz w:val="14"/>
                      <w:szCs w:val="14"/>
                    </w:rPr>
                    <w:t xml:space="preserve">100   </w:t>
                  </w:r>
                </w:p>
              </w:tc>
              <w:tc>
                <w:tcPr>
                  <w:tcW w:w="550" w:type="pct"/>
                  <w:vAlign w:val="center"/>
                  <w:hideMark/>
                </w:tcPr>
                <w:p w:rsidR="006E6992" w:rsidRDefault="006E6992">
                  <w:r>
                    <w:rPr>
                      <w:rFonts w:cs="Tahoma"/>
                      <w:sz w:val="14"/>
                      <w:szCs w:val="14"/>
                    </w:rPr>
                    <w:t xml:space="preserve">  °C   </w:t>
                  </w:r>
                </w:p>
              </w:tc>
              <w:tc>
                <w:tcPr>
                  <w:tcW w:w="900" w:type="pct"/>
                  <w:vAlign w:val="center"/>
                  <w:hideMark/>
                </w:tcPr>
                <w:p w:rsidR="006E6992" w:rsidRDefault="006E6992">
                  <w:r>
                    <w:rPr>
                      <w:rFonts w:cs="Tahoma"/>
                      <w:sz w:val="14"/>
                      <w:szCs w:val="14"/>
                    </w:rPr>
                    <w:t xml:space="preserve">  </w:t>
                  </w:r>
                </w:p>
              </w:tc>
            </w:tr>
            <w:tr w:rsidR="006E6992">
              <w:trPr>
                <w:tblCellSpacing w:w="0" w:type="dxa"/>
              </w:trPr>
              <w:tc>
                <w:tcPr>
                  <w:tcW w:w="1500" w:type="pct"/>
                  <w:vAlign w:val="center"/>
                  <w:hideMark/>
                </w:tcPr>
                <w:p w:rsidR="006E6992" w:rsidRDefault="006E6992">
                  <w:r>
                    <w:rPr>
                      <w:rFonts w:cs="Tahoma"/>
                      <w:b/>
                      <w:bCs/>
                      <w:sz w:val="14"/>
                      <w:szCs w:val="14"/>
                    </w:rPr>
                    <w:t xml:space="preserve">Decomposition temperature : </w:t>
                  </w:r>
                </w:p>
              </w:tc>
              <w:tc>
                <w:tcPr>
                  <w:tcW w:w="900" w:type="pct"/>
                  <w:vAlign w:val="center"/>
                  <w:hideMark/>
                </w:tcPr>
                <w:p w:rsidR="006E6992" w:rsidRDefault="006E6992">
                  <w:r>
                    <w:rPr>
                      <w:rFonts w:cs="Tahoma"/>
                      <w:sz w:val="14"/>
                      <w:szCs w:val="14"/>
                    </w:rPr>
                    <w:t xml:space="preserve">  </w:t>
                  </w:r>
                </w:p>
              </w:tc>
              <w:tc>
                <w:tcPr>
                  <w:tcW w:w="250" w:type="pct"/>
                  <w:vAlign w:val="center"/>
                  <w:hideMark/>
                </w:tcPr>
                <w:p w:rsidR="006E6992" w:rsidRDefault="006E6992">
                  <w:r>
                    <w:rPr>
                      <w:rFonts w:cs="Tahoma"/>
                      <w:sz w:val="14"/>
                      <w:szCs w:val="14"/>
                    </w:rPr>
                    <w:t xml:space="preserve">&gt;   </w:t>
                  </w:r>
                </w:p>
              </w:tc>
              <w:tc>
                <w:tcPr>
                  <w:tcW w:w="900" w:type="pct"/>
                  <w:vAlign w:val="center"/>
                  <w:hideMark/>
                </w:tcPr>
                <w:p w:rsidR="006E6992" w:rsidRDefault="006E6992">
                  <w:pPr>
                    <w:jc w:val="right"/>
                  </w:pPr>
                  <w:r>
                    <w:rPr>
                      <w:rFonts w:cs="Tahoma"/>
                      <w:sz w:val="14"/>
                      <w:szCs w:val="14"/>
                    </w:rPr>
                    <w:t xml:space="preserve">200   </w:t>
                  </w:r>
                </w:p>
              </w:tc>
              <w:tc>
                <w:tcPr>
                  <w:tcW w:w="550" w:type="pct"/>
                  <w:vAlign w:val="center"/>
                  <w:hideMark/>
                </w:tcPr>
                <w:p w:rsidR="006E6992" w:rsidRDefault="006E6992">
                  <w:r>
                    <w:rPr>
                      <w:rFonts w:cs="Tahoma"/>
                      <w:sz w:val="14"/>
                      <w:szCs w:val="14"/>
                    </w:rPr>
                    <w:t xml:space="preserve">  °C   </w:t>
                  </w:r>
                </w:p>
              </w:tc>
              <w:tc>
                <w:tcPr>
                  <w:tcW w:w="900" w:type="pct"/>
                  <w:vAlign w:val="center"/>
                  <w:hideMark/>
                </w:tcPr>
                <w:p w:rsidR="006E6992" w:rsidRDefault="006E6992">
                  <w:r>
                    <w:rPr>
                      <w:rFonts w:cs="Tahoma"/>
                      <w:sz w:val="14"/>
                      <w:szCs w:val="14"/>
                    </w:rPr>
                    <w:t xml:space="preserve">  </w:t>
                  </w:r>
                </w:p>
              </w:tc>
            </w:tr>
            <w:tr w:rsidR="006E6992">
              <w:trPr>
                <w:tblCellSpacing w:w="0" w:type="dxa"/>
              </w:trPr>
              <w:tc>
                <w:tcPr>
                  <w:tcW w:w="1500" w:type="pct"/>
                  <w:vAlign w:val="center"/>
                  <w:hideMark/>
                </w:tcPr>
                <w:p w:rsidR="006E6992" w:rsidRDefault="006E6992">
                  <w:r>
                    <w:rPr>
                      <w:rFonts w:cs="Tahoma"/>
                      <w:b/>
                      <w:bCs/>
                      <w:sz w:val="14"/>
                      <w:szCs w:val="14"/>
                    </w:rPr>
                    <w:t xml:space="preserve">Density : </w:t>
                  </w:r>
                </w:p>
              </w:tc>
              <w:tc>
                <w:tcPr>
                  <w:tcW w:w="900" w:type="pct"/>
                  <w:vAlign w:val="center"/>
                  <w:hideMark/>
                </w:tcPr>
                <w:p w:rsidR="006E6992" w:rsidRDefault="006E6992">
                  <w:r>
                    <w:rPr>
                      <w:rFonts w:cs="Tahoma"/>
                      <w:sz w:val="14"/>
                      <w:szCs w:val="14"/>
                    </w:rPr>
                    <w:t xml:space="preserve">( 20 °C )   </w:t>
                  </w:r>
                </w:p>
              </w:tc>
              <w:tc>
                <w:tcPr>
                  <w:tcW w:w="250" w:type="pct"/>
                  <w:vAlign w:val="center"/>
                  <w:hideMark/>
                </w:tcPr>
                <w:p w:rsidR="006E6992" w:rsidRDefault="006E6992">
                  <w:r>
                    <w:rPr>
                      <w:rFonts w:cs="Tahoma"/>
                      <w:sz w:val="14"/>
                      <w:szCs w:val="14"/>
                    </w:rPr>
                    <w:t xml:space="preserve">approx.   </w:t>
                  </w:r>
                </w:p>
              </w:tc>
              <w:tc>
                <w:tcPr>
                  <w:tcW w:w="900" w:type="pct"/>
                  <w:vAlign w:val="center"/>
                  <w:hideMark/>
                </w:tcPr>
                <w:p w:rsidR="006E6992" w:rsidRDefault="006E6992">
                  <w:pPr>
                    <w:jc w:val="right"/>
                  </w:pPr>
                  <w:r>
                    <w:rPr>
                      <w:rFonts w:cs="Tahoma"/>
                      <w:sz w:val="14"/>
                      <w:szCs w:val="14"/>
                    </w:rPr>
                    <w:t xml:space="preserve">1   </w:t>
                  </w:r>
                </w:p>
              </w:tc>
              <w:tc>
                <w:tcPr>
                  <w:tcW w:w="550" w:type="pct"/>
                  <w:vAlign w:val="center"/>
                  <w:hideMark/>
                </w:tcPr>
                <w:p w:rsidR="006E6992" w:rsidRDefault="006E6992">
                  <w:r>
                    <w:rPr>
                      <w:rFonts w:cs="Tahoma"/>
                      <w:sz w:val="14"/>
                      <w:szCs w:val="14"/>
                    </w:rPr>
                    <w:t>  g/cm</w:t>
                  </w:r>
                  <w:r>
                    <w:rPr>
                      <w:rFonts w:cs="Tahoma"/>
                      <w:sz w:val="14"/>
                      <w:szCs w:val="14"/>
                      <w:vertAlign w:val="superscript"/>
                    </w:rPr>
                    <w:t>3</w:t>
                  </w:r>
                  <w:r>
                    <w:rPr>
                      <w:rFonts w:cs="Tahoma"/>
                      <w:sz w:val="14"/>
                      <w:szCs w:val="14"/>
                    </w:rPr>
                    <w:t xml:space="preserve">   </w:t>
                  </w:r>
                </w:p>
              </w:tc>
              <w:tc>
                <w:tcPr>
                  <w:tcW w:w="900" w:type="pct"/>
                  <w:vAlign w:val="center"/>
                  <w:hideMark/>
                </w:tcPr>
                <w:p w:rsidR="006E6992" w:rsidRDefault="006E6992">
                  <w:r>
                    <w:rPr>
                      <w:rFonts w:cs="Tahoma"/>
                      <w:sz w:val="14"/>
                      <w:szCs w:val="14"/>
                    </w:rPr>
                    <w:t xml:space="preserve">  </w:t>
                  </w:r>
                </w:p>
              </w:tc>
            </w:tr>
            <w:tr w:rsidR="006E6992">
              <w:trPr>
                <w:tblCellSpacing w:w="0" w:type="dxa"/>
              </w:trPr>
              <w:tc>
                <w:tcPr>
                  <w:tcW w:w="1500" w:type="pct"/>
                  <w:vAlign w:val="center"/>
                  <w:hideMark/>
                </w:tcPr>
                <w:p w:rsidR="006E6992" w:rsidRDefault="006E6992">
                  <w:r>
                    <w:rPr>
                      <w:rFonts w:cs="Tahoma"/>
                      <w:b/>
                      <w:bCs/>
                      <w:sz w:val="14"/>
                      <w:szCs w:val="14"/>
                    </w:rPr>
                    <w:t xml:space="preserve">Water solubility : </w:t>
                  </w:r>
                </w:p>
              </w:tc>
              <w:tc>
                <w:tcPr>
                  <w:tcW w:w="900" w:type="pct"/>
                  <w:vAlign w:val="center"/>
                  <w:hideMark/>
                </w:tcPr>
                <w:p w:rsidR="006E6992" w:rsidRDefault="006E6992">
                  <w:r>
                    <w:rPr>
                      <w:rFonts w:cs="Tahoma"/>
                      <w:sz w:val="14"/>
                      <w:szCs w:val="14"/>
                    </w:rPr>
                    <w:t xml:space="preserve">( 20 °C )   </w:t>
                  </w:r>
                </w:p>
              </w:tc>
              <w:tc>
                <w:tcPr>
                  <w:tcW w:w="250" w:type="pct"/>
                  <w:vAlign w:val="center"/>
                  <w:hideMark/>
                </w:tcPr>
                <w:p w:rsidR="006E6992" w:rsidRDefault="006E6992">
                  <w:r>
                    <w:rPr>
                      <w:rFonts w:cs="Tahoma"/>
                      <w:sz w:val="14"/>
                      <w:szCs w:val="14"/>
                    </w:rPr>
                    <w:t xml:space="preserve">  </w:t>
                  </w:r>
                </w:p>
              </w:tc>
              <w:tc>
                <w:tcPr>
                  <w:tcW w:w="900" w:type="pct"/>
                  <w:vAlign w:val="center"/>
                  <w:hideMark/>
                </w:tcPr>
                <w:p w:rsidR="006E6992" w:rsidRDefault="006E6992">
                  <w:pPr>
                    <w:jc w:val="right"/>
                  </w:pPr>
                  <w:r>
                    <w:rPr>
                      <w:rFonts w:cs="Tahoma"/>
                      <w:sz w:val="14"/>
                      <w:szCs w:val="14"/>
                    </w:rPr>
                    <w:t xml:space="preserve">100   </w:t>
                  </w:r>
                </w:p>
              </w:tc>
              <w:tc>
                <w:tcPr>
                  <w:tcW w:w="550" w:type="pct"/>
                  <w:vAlign w:val="center"/>
                  <w:hideMark/>
                </w:tcPr>
                <w:p w:rsidR="006E6992" w:rsidRDefault="006E6992">
                  <w:r>
                    <w:rPr>
                      <w:rFonts w:cs="Tahoma"/>
                      <w:sz w:val="14"/>
                      <w:szCs w:val="14"/>
                    </w:rPr>
                    <w:t xml:space="preserve">  Weight-%   </w:t>
                  </w:r>
                </w:p>
              </w:tc>
              <w:tc>
                <w:tcPr>
                  <w:tcW w:w="900" w:type="pct"/>
                  <w:vAlign w:val="center"/>
                  <w:hideMark/>
                </w:tcPr>
                <w:p w:rsidR="006E6992" w:rsidRDefault="006E6992">
                  <w:r>
                    <w:rPr>
                      <w:rFonts w:cs="Tahoma"/>
                      <w:sz w:val="14"/>
                      <w:szCs w:val="14"/>
                    </w:rPr>
                    <w:t xml:space="preserve">  </w:t>
                  </w:r>
                </w:p>
              </w:tc>
            </w:tr>
            <w:tr w:rsidR="006E6992">
              <w:trPr>
                <w:tblCellSpacing w:w="0" w:type="dxa"/>
              </w:trPr>
              <w:tc>
                <w:tcPr>
                  <w:tcW w:w="1500" w:type="pct"/>
                  <w:vAlign w:val="center"/>
                  <w:hideMark/>
                </w:tcPr>
                <w:p w:rsidR="006E6992" w:rsidRDefault="006E6992">
                  <w:r>
                    <w:rPr>
                      <w:rFonts w:cs="Tahoma"/>
                      <w:b/>
                      <w:bCs/>
                      <w:sz w:val="14"/>
                      <w:szCs w:val="14"/>
                    </w:rPr>
                    <w:t xml:space="preserve">pH : </w:t>
                  </w:r>
                </w:p>
              </w:tc>
              <w:tc>
                <w:tcPr>
                  <w:tcW w:w="900" w:type="pct"/>
                  <w:vAlign w:val="center"/>
                  <w:hideMark/>
                </w:tcPr>
                <w:p w:rsidR="006E6992" w:rsidRDefault="006E6992">
                  <w:r>
                    <w:rPr>
                      <w:rFonts w:cs="Tahoma"/>
                      <w:sz w:val="14"/>
                      <w:szCs w:val="14"/>
                    </w:rPr>
                    <w:t xml:space="preserve">  </w:t>
                  </w:r>
                </w:p>
              </w:tc>
              <w:tc>
                <w:tcPr>
                  <w:tcW w:w="250" w:type="pct"/>
                  <w:vAlign w:val="center"/>
                  <w:hideMark/>
                </w:tcPr>
                <w:p w:rsidR="006E6992" w:rsidRDefault="006E6992">
                  <w:r>
                    <w:rPr>
                      <w:rFonts w:cs="Tahoma"/>
                      <w:sz w:val="14"/>
                      <w:szCs w:val="14"/>
                    </w:rPr>
                    <w:t xml:space="preserve">&gt;   </w:t>
                  </w:r>
                </w:p>
              </w:tc>
              <w:tc>
                <w:tcPr>
                  <w:tcW w:w="900" w:type="pct"/>
                  <w:vAlign w:val="center"/>
                  <w:hideMark/>
                </w:tcPr>
                <w:p w:rsidR="006E6992" w:rsidRDefault="006E6992">
                  <w:pPr>
                    <w:jc w:val="right"/>
                  </w:pPr>
                  <w:r>
                    <w:rPr>
                      <w:rFonts w:cs="Tahoma"/>
                      <w:sz w:val="14"/>
                      <w:szCs w:val="14"/>
                    </w:rPr>
                    <w:t xml:space="preserve">11,3   </w:t>
                  </w:r>
                </w:p>
              </w:tc>
              <w:tc>
                <w:tcPr>
                  <w:tcW w:w="550" w:type="pct"/>
                  <w:vAlign w:val="center"/>
                  <w:hideMark/>
                </w:tcPr>
                <w:p w:rsidR="006E6992" w:rsidRDefault="006E6992">
                  <w:r>
                    <w:rPr>
                      <w:rFonts w:cs="Tahoma"/>
                      <w:sz w:val="14"/>
                      <w:szCs w:val="14"/>
                    </w:rPr>
                    <w:t xml:space="preserve">    </w:t>
                  </w:r>
                </w:p>
              </w:tc>
              <w:tc>
                <w:tcPr>
                  <w:tcW w:w="900" w:type="pct"/>
                  <w:vAlign w:val="center"/>
                  <w:hideMark/>
                </w:tcPr>
                <w:p w:rsidR="006E6992" w:rsidRDefault="006E6992">
                  <w:r>
                    <w:rPr>
                      <w:rFonts w:cs="Tahoma"/>
                      <w:sz w:val="14"/>
                      <w:szCs w:val="14"/>
                    </w:rPr>
                    <w:t xml:space="preserve">  </w:t>
                  </w:r>
                </w:p>
              </w:tc>
            </w:tr>
            <w:tr w:rsidR="006E6992">
              <w:trPr>
                <w:tblCellSpacing w:w="0" w:type="dxa"/>
              </w:trPr>
              <w:tc>
                <w:tcPr>
                  <w:tcW w:w="1500" w:type="pct"/>
                  <w:vAlign w:val="center"/>
                  <w:hideMark/>
                </w:tcPr>
                <w:p w:rsidR="006E6992" w:rsidRDefault="006E6992">
                  <w:r>
                    <w:rPr>
                      <w:rFonts w:cs="Tahoma"/>
                      <w:b/>
                      <w:bCs/>
                      <w:sz w:val="14"/>
                      <w:szCs w:val="14"/>
                    </w:rPr>
                    <w:t xml:space="preserve">Viscosity : </w:t>
                  </w:r>
                </w:p>
              </w:tc>
              <w:tc>
                <w:tcPr>
                  <w:tcW w:w="900" w:type="pct"/>
                  <w:vAlign w:val="center"/>
                  <w:hideMark/>
                </w:tcPr>
                <w:p w:rsidR="006E6992" w:rsidRDefault="006E6992">
                  <w:r>
                    <w:rPr>
                      <w:rFonts w:cs="Tahoma"/>
                      <w:sz w:val="14"/>
                      <w:szCs w:val="14"/>
                    </w:rPr>
                    <w:t xml:space="preserve">( 20 °C )   </w:t>
                  </w:r>
                </w:p>
              </w:tc>
              <w:tc>
                <w:tcPr>
                  <w:tcW w:w="250" w:type="pct"/>
                  <w:vAlign w:val="center"/>
                  <w:hideMark/>
                </w:tcPr>
                <w:p w:rsidR="006E6992" w:rsidRDefault="006E6992">
                  <w:r>
                    <w:rPr>
                      <w:rFonts w:cs="Tahoma"/>
                      <w:sz w:val="14"/>
                      <w:szCs w:val="14"/>
                    </w:rPr>
                    <w:t xml:space="preserve">  </w:t>
                  </w:r>
                </w:p>
              </w:tc>
              <w:tc>
                <w:tcPr>
                  <w:tcW w:w="900" w:type="pct"/>
                  <w:vAlign w:val="center"/>
                  <w:hideMark/>
                </w:tcPr>
                <w:p w:rsidR="006E6992" w:rsidRDefault="006E6992">
                  <w:pPr>
                    <w:jc w:val="right"/>
                  </w:pPr>
                  <w:r>
                    <w:rPr>
                      <w:rFonts w:cs="Tahoma"/>
                      <w:sz w:val="14"/>
                      <w:szCs w:val="14"/>
                    </w:rPr>
                    <w:t xml:space="preserve">  </w:t>
                  </w:r>
                </w:p>
              </w:tc>
              <w:tc>
                <w:tcPr>
                  <w:tcW w:w="550" w:type="pct"/>
                  <w:vAlign w:val="center"/>
                  <w:hideMark/>
                </w:tcPr>
                <w:p w:rsidR="006E6992" w:rsidRDefault="006E6992">
                  <w:r>
                    <w:rPr>
                      <w:rFonts w:cs="Tahoma"/>
                      <w:sz w:val="14"/>
                      <w:szCs w:val="14"/>
                    </w:rPr>
                    <w:t xml:space="preserve">  mPa*s   </w:t>
                  </w:r>
                </w:p>
              </w:tc>
              <w:tc>
                <w:tcPr>
                  <w:tcW w:w="900" w:type="pct"/>
                  <w:vAlign w:val="center"/>
                  <w:hideMark/>
                </w:tcPr>
                <w:p w:rsidR="006E6992" w:rsidRDefault="006E6992">
                  <w:r>
                    <w:rPr>
                      <w:rFonts w:cs="Tahoma"/>
                      <w:sz w:val="14"/>
                      <w:szCs w:val="14"/>
                    </w:rPr>
                    <w:t xml:space="preserve">  </w:t>
                  </w:r>
                </w:p>
              </w:tc>
            </w:tr>
          </w:tbl>
          <w:p w:rsidR="006E6992" w:rsidRDefault="006E6992"/>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pPr>
              <w:rPr>
                <w:sz w:val="24"/>
                <w:szCs w:val="24"/>
              </w:rPr>
            </w:pPr>
            <w:r>
              <w:rPr>
                <w:rFonts w:cs="Tahoma"/>
                <w:sz w:val="14"/>
                <w:szCs w:val="14"/>
              </w:rPr>
              <w:t xml:space="preserve">  </w:t>
            </w:r>
          </w:p>
        </w:tc>
        <w:tc>
          <w:tcPr>
            <w:tcW w:w="46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530"/>
              <w:gridCol w:w="5903"/>
            </w:tblGrid>
            <w:tr w:rsidR="006E6992">
              <w:trPr>
                <w:tblCellSpacing w:w="0" w:type="dxa"/>
              </w:trPr>
              <w:tc>
                <w:tcPr>
                  <w:tcW w:w="1500" w:type="pct"/>
                  <w:hideMark/>
                </w:tcPr>
                <w:p w:rsidR="006E6992" w:rsidRDefault="006E6992">
                  <w:r>
                    <w:rPr>
                      <w:rFonts w:cs="Tahoma"/>
                      <w:b/>
                      <w:bCs/>
                      <w:sz w:val="14"/>
                      <w:szCs w:val="14"/>
                    </w:rPr>
                    <w:t xml:space="preserve">Physical state : </w:t>
                  </w:r>
                </w:p>
              </w:tc>
              <w:tc>
                <w:tcPr>
                  <w:tcW w:w="3500" w:type="pct"/>
                  <w:vAlign w:val="bottom"/>
                  <w:hideMark/>
                </w:tcPr>
                <w:p w:rsidR="006E6992" w:rsidRDefault="006E6992">
                  <w:r>
                    <w:rPr>
                      <w:rFonts w:cs="Tahoma"/>
                      <w:sz w:val="14"/>
                      <w:szCs w:val="14"/>
                    </w:rPr>
                    <w:t xml:space="preserve">Liquid  </w:t>
                  </w:r>
                </w:p>
              </w:tc>
            </w:tr>
            <w:tr w:rsidR="006E6992">
              <w:trPr>
                <w:tblCellSpacing w:w="0" w:type="dxa"/>
              </w:trPr>
              <w:tc>
                <w:tcPr>
                  <w:tcW w:w="1500" w:type="pct"/>
                  <w:hideMark/>
                </w:tcPr>
                <w:p w:rsidR="006E6992" w:rsidRDefault="006E6992">
                  <w:r>
                    <w:rPr>
                      <w:rFonts w:cs="Tahoma"/>
                      <w:b/>
                      <w:bCs/>
                      <w:sz w:val="14"/>
                      <w:szCs w:val="14"/>
                    </w:rPr>
                    <w:t xml:space="preserve">Melting point/freezing point : </w:t>
                  </w:r>
                </w:p>
              </w:tc>
              <w:tc>
                <w:tcPr>
                  <w:tcW w:w="3500" w:type="pct"/>
                  <w:vAlign w:val="bottom"/>
                  <w:hideMark/>
                </w:tcPr>
                <w:p w:rsidR="006E6992" w:rsidRDefault="006E6992">
                  <w:r>
                    <w:rPr>
                      <w:rFonts w:cs="Tahoma"/>
                      <w:sz w:val="14"/>
                      <w:szCs w:val="14"/>
                    </w:rPr>
                    <w:t xml:space="preserve">No data available  </w:t>
                  </w:r>
                </w:p>
              </w:tc>
            </w:tr>
            <w:tr w:rsidR="006E6992">
              <w:trPr>
                <w:tblCellSpacing w:w="0" w:type="dxa"/>
              </w:trPr>
              <w:tc>
                <w:tcPr>
                  <w:tcW w:w="1500" w:type="pct"/>
                  <w:hideMark/>
                </w:tcPr>
                <w:p w:rsidR="006E6992" w:rsidRDefault="006E6992">
                  <w:r>
                    <w:rPr>
                      <w:rFonts w:cs="Tahoma"/>
                      <w:b/>
                      <w:bCs/>
                      <w:sz w:val="14"/>
                      <w:szCs w:val="14"/>
                    </w:rPr>
                    <w:t xml:space="preserve">Freezing point : </w:t>
                  </w:r>
                </w:p>
              </w:tc>
              <w:tc>
                <w:tcPr>
                  <w:tcW w:w="3500" w:type="pct"/>
                  <w:vAlign w:val="bottom"/>
                  <w:hideMark/>
                </w:tcPr>
                <w:p w:rsidR="006E6992" w:rsidRDefault="006E6992">
                  <w:r>
                    <w:rPr>
                      <w:rFonts w:cs="Tahoma"/>
                      <w:sz w:val="14"/>
                      <w:szCs w:val="14"/>
                    </w:rPr>
                    <w:t xml:space="preserve">No data available  </w:t>
                  </w:r>
                </w:p>
              </w:tc>
            </w:tr>
            <w:tr w:rsidR="006E6992">
              <w:trPr>
                <w:tblCellSpacing w:w="0" w:type="dxa"/>
              </w:trPr>
              <w:tc>
                <w:tcPr>
                  <w:tcW w:w="1500" w:type="pct"/>
                  <w:hideMark/>
                </w:tcPr>
                <w:p w:rsidR="006E6992" w:rsidRDefault="006E6992">
                  <w:r>
                    <w:rPr>
                      <w:rFonts w:cs="Tahoma"/>
                      <w:b/>
                      <w:bCs/>
                      <w:sz w:val="14"/>
                      <w:szCs w:val="14"/>
                    </w:rPr>
                    <w:t xml:space="preserve">Flash point : </w:t>
                  </w:r>
                </w:p>
              </w:tc>
              <w:tc>
                <w:tcPr>
                  <w:tcW w:w="3500" w:type="pct"/>
                  <w:vAlign w:val="bottom"/>
                  <w:hideMark/>
                </w:tcPr>
                <w:p w:rsidR="006E6992" w:rsidRDefault="006E6992">
                  <w:r>
                    <w:rPr>
                      <w:rFonts w:cs="Tahoma"/>
                      <w:sz w:val="14"/>
                      <w:szCs w:val="14"/>
                    </w:rPr>
                    <w:t xml:space="preserve">not applicable  </w:t>
                  </w:r>
                </w:p>
              </w:tc>
            </w:tr>
            <w:tr w:rsidR="006E6992">
              <w:trPr>
                <w:tblCellSpacing w:w="0" w:type="dxa"/>
              </w:trPr>
              <w:tc>
                <w:tcPr>
                  <w:tcW w:w="1500" w:type="pct"/>
                  <w:hideMark/>
                </w:tcPr>
                <w:p w:rsidR="006E6992" w:rsidRDefault="006E6992">
                  <w:r>
                    <w:rPr>
                      <w:rFonts w:cs="Tahoma"/>
                      <w:b/>
                      <w:bCs/>
                      <w:sz w:val="14"/>
                      <w:szCs w:val="14"/>
                    </w:rPr>
                    <w:t xml:space="preserve">Auto-ignition temperature : </w:t>
                  </w:r>
                </w:p>
              </w:tc>
              <w:tc>
                <w:tcPr>
                  <w:tcW w:w="3500" w:type="pct"/>
                  <w:vAlign w:val="bottom"/>
                  <w:hideMark/>
                </w:tcPr>
                <w:p w:rsidR="006E6992" w:rsidRDefault="006E6992">
                  <w:r>
                    <w:rPr>
                      <w:rFonts w:cs="Tahoma"/>
                      <w:sz w:val="14"/>
                      <w:szCs w:val="14"/>
                    </w:rPr>
                    <w:t xml:space="preserve">not applicable  </w:t>
                  </w:r>
                </w:p>
              </w:tc>
            </w:tr>
            <w:tr w:rsidR="006E6992">
              <w:trPr>
                <w:tblCellSpacing w:w="0" w:type="dxa"/>
              </w:trPr>
              <w:tc>
                <w:tcPr>
                  <w:tcW w:w="1500" w:type="pct"/>
                  <w:hideMark/>
                </w:tcPr>
                <w:p w:rsidR="006E6992" w:rsidRDefault="006E6992">
                  <w:r>
                    <w:rPr>
                      <w:rFonts w:cs="Tahoma"/>
                      <w:b/>
                      <w:bCs/>
                      <w:sz w:val="14"/>
                      <w:szCs w:val="14"/>
                    </w:rPr>
                    <w:t xml:space="preserve">Lower explosion limit : </w:t>
                  </w:r>
                </w:p>
              </w:tc>
              <w:tc>
                <w:tcPr>
                  <w:tcW w:w="3500" w:type="pct"/>
                  <w:vAlign w:val="bottom"/>
                  <w:hideMark/>
                </w:tcPr>
                <w:p w:rsidR="006E6992" w:rsidRDefault="006E6992">
                  <w:r>
                    <w:rPr>
                      <w:rFonts w:cs="Tahoma"/>
                      <w:sz w:val="14"/>
                      <w:szCs w:val="14"/>
                    </w:rPr>
                    <w:t xml:space="preserve">not applicable  </w:t>
                  </w:r>
                </w:p>
              </w:tc>
            </w:tr>
            <w:tr w:rsidR="006E6992">
              <w:trPr>
                <w:tblCellSpacing w:w="0" w:type="dxa"/>
              </w:trPr>
              <w:tc>
                <w:tcPr>
                  <w:tcW w:w="1500" w:type="pct"/>
                  <w:hideMark/>
                </w:tcPr>
                <w:p w:rsidR="006E6992" w:rsidRDefault="006E6992">
                  <w:r>
                    <w:rPr>
                      <w:rFonts w:cs="Tahoma"/>
                      <w:b/>
                      <w:bCs/>
                      <w:sz w:val="14"/>
                      <w:szCs w:val="14"/>
                    </w:rPr>
                    <w:lastRenderedPageBreak/>
                    <w:t xml:space="preserve">Upper explosion limit : </w:t>
                  </w:r>
                </w:p>
              </w:tc>
              <w:tc>
                <w:tcPr>
                  <w:tcW w:w="3500" w:type="pct"/>
                  <w:vAlign w:val="bottom"/>
                  <w:hideMark/>
                </w:tcPr>
                <w:p w:rsidR="006E6992" w:rsidRDefault="006E6992">
                  <w:r>
                    <w:rPr>
                      <w:rFonts w:cs="Tahoma"/>
                      <w:sz w:val="14"/>
                      <w:szCs w:val="14"/>
                    </w:rPr>
                    <w:t xml:space="preserve">not applicable  </w:t>
                  </w:r>
                </w:p>
              </w:tc>
            </w:tr>
            <w:tr w:rsidR="006E6992">
              <w:trPr>
                <w:tblCellSpacing w:w="0" w:type="dxa"/>
              </w:trPr>
              <w:tc>
                <w:tcPr>
                  <w:tcW w:w="1500" w:type="pct"/>
                  <w:hideMark/>
                </w:tcPr>
                <w:p w:rsidR="006E6992" w:rsidRDefault="006E6992">
                  <w:r>
                    <w:rPr>
                      <w:rFonts w:cs="Tahoma"/>
                      <w:b/>
                      <w:bCs/>
                      <w:sz w:val="14"/>
                      <w:szCs w:val="14"/>
                    </w:rPr>
                    <w:t xml:space="preserve">Vapour pressure : </w:t>
                  </w:r>
                </w:p>
              </w:tc>
              <w:tc>
                <w:tcPr>
                  <w:tcW w:w="3500" w:type="pct"/>
                  <w:vAlign w:val="bottom"/>
                  <w:hideMark/>
                </w:tcPr>
                <w:p w:rsidR="006E6992" w:rsidRDefault="006E6992">
                  <w:r>
                    <w:rPr>
                      <w:rFonts w:cs="Tahoma"/>
                      <w:sz w:val="14"/>
                      <w:szCs w:val="14"/>
                    </w:rPr>
                    <w:t xml:space="preserve">not applicable  </w:t>
                  </w:r>
                </w:p>
              </w:tc>
            </w:tr>
            <w:tr w:rsidR="006E6992">
              <w:trPr>
                <w:tblCellSpacing w:w="0" w:type="dxa"/>
              </w:trPr>
              <w:tc>
                <w:tcPr>
                  <w:tcW w:w="1500" w:type="pct"/>
                  <w:hideMark/>
                </w:tcPr>
                <w:p w:rsidR="006E6992" w:rsidRDefault="006E6992">
                  <w:r>
                    <w:rPr>
                      <w:rFonts w:cs="Tahoma"/>
                      <w:b/>
                      <w:bCs/>
                      <w:sz w:val="14"/>
                      <w:szCs w:val="14"/>
                    </w:rPr>
                    <w:t xml:space="preserve">Water solubility : </w:t>
                  </w:r>
                </w:p>
              </w:tc>
              <w:tc>
                <w:tcPr>
                  <w:tcW w:w="3500" w:type="pct"/>
                  <w:vAlign w:val="bottom"/>
                  <w:hideMark/>
                </w:tcPr>
                <w:p w:rsidR="006E6992" w:rsidRDefault="006E6992">
                  <w:r>
                    <w:rPr>
                      <w:rFonts w:cs="Tahoma"/>
                      <w:sz w:val="14"/>
                      <w:szCs w:val="14"/>
                    </w:rPr>
                    <w:t xml:space="preserve">not applicable  </w:t>
                  </w:r>
                </w:p>
              </w:tc>
            </w:tr>
            <w:tr w:rsidR="006E6992">
              <w:trPr>
                <w:tblCellSpacing w:w="0" w:type="dxa"/>
              </w:trPr>
              <w:tc>
                <w:tcPr>
                  <w:tcW w:w="1500" w:type="pct"/>
                  <w:hideMark/>
                </w:tcPr>
                <w:p w:rsidR="006E6992" w:rsidRDefault="006E6992">
                  <w:r>
                    <w:rPr>
                      <w:rFonts w:cs="Tahoma"/>
                      <w:b/>
                      <w:bCs/>
                      <w:sz w:val="14"/>
                      <w:szCs w:val="14"/>
                    </w:rPr>
                    <w:t xml:space="preserve">Flow time : </w:t>
                  </w:r>
                </w:p>
              </w:tc>
              <w:tc>
                <w:tcPr>
                  <w:tcW w:w="3500" w:type="pct"/>
                  <w:vAlign w:val="bottom"/>
                  <w:hideMark/>
                </w:tcPr>
                <w:p w:rsidR="006E6992" w:rsidRDefault="006E6992">
                  <w:r>
                    <w:rPr>
                      <w:rFonts w:cs="Tahoma"/>
                      <w:sz w:val="14"/>
                      <w:szCs w:val="14"/>
                    </w:rPr>
                    <w:t xml:space="preserve">not applicable  </w:t>
                  </w:r>
                </w:p>
              </w:tc>
            </w:tr>
            <w:tr w:rsidR="006E6992">
              <w:trPr>
                <w:tblCellSpacing w:w="0" w:type="dxa"/>
              </w:trPr>
              <w:tc>
                <w:tcPr>
                  <w:tcW w:w="1500" w:type="pct"/>
                  <w:hideMark/>
                </w:tcPr>
                <w:p w:rsidR="006E6992" w:rsidRDefault="006E6992">
                  <w:r>
                    <w:rPr>
                      <w:rFonts w:cs="Tahoma"/>
                      <w:b/>
                      <w:bCs/>
                      <w:sz w:val="14"/>
                      <w:szCs w:val="14"/>
                    </w:rPr>
                    <w:t xml:space="preserve">Odour threshold : </w:t>
                  </w:r>
                </w:p>
              </w:tc>
              <w:tc>
                <w:tcPr>
                  <w:tcW w:w="3500" w:type="pct"/>
                  <w:vAlign w:val="bottom"/>
                  <w:hideMark/>
                </w:tcPr>
                <w:p w:rsidR="006E6992" w:rsidRDefault="006E6992">
                  <w:r>
                    <w:rPr>
                      <w:rFonts w:cs="Tahoma"/>
                      <w:sz w:val="14"/>
                      <w:szCs w:val="14"/>
                    </w:rPr>
                    <w:t xml:space="preserve">not applicable  </w:t>
                  </w:r>
                </w:p>
              </w:tc>
            </w:tr>
            <w:tr w:rsidR="006E6992">
              <w:trPr>
                <w:tblCellSpacing w:w="0" w:type="dxa"/>
              </w:trPr>
              <w:tc>
                <w:tcPr>
                  <w:tcW w:w="1500" w:type="pct"/>
                  <w:hideMark/>
                </w:tcPr>
                <w:p w:rsidR="006E6992" w:rsidRDefault="006E6992">
                  <w:r>
                    <w:rPr>
                      <w:rFonts w:cs="Tahoma"/>
                      <w:b/>
                      <w:bCs/>
                      <w:sz w:val="14"/>
                      <w:szCs w:val="14"/>
                    </w:rPr>
                    <w:t xml:space="preserve">Vapourisation rate : </w:t>
                  </w:r>
                </w:p>
              </w:tc>
              <w:tc>
                <w:tcPr>
                  <w:tcW w:w="3500" w:type="pct"/>
                  <w:vAlign w:val="bottom"/>
                  <w:hideMark/>
                </w:tcPr>
                <w:p w:rsidR="006E6992" w:rsidRDefault="006E6992">
                  <w:r>
                    <w:rPr>
                      <w:rFonts w:cs="Tahoma"/>
                      <w:sz w:val="14"/>
                      <w:szCs w:val="14"/>
                    </w:rPr>
                    <w:t xml:space="preserve">not applicable  </w:t>
                  </w:r>
                </w:p>
              </w:tc>
            </w:tr>
          </w:tbl>
          <w:p w:rsidR="006E6992" w:rsidRDefault="006E6992"/>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pPr>
              <w:rPr>
                <w:sz w:val="24"/>
                <w:szCs w:val="24"/>
              </w:rPr>
            </w:pPr>
            <w:r>
              <w:rPr>
                <w:rFonts w:cs="Tahoma"/>
                <w:b/>
                <w:bCs/>
                <w:szCs w:val="16"/>
              </w:rPr>
              <w:t>9.2</w:t>
            </w:r>
            <w:r>
              <w:t xml:space="preserve"> </w:t>
            </w:r>
          </w:p>
        </w:tc>
        <w:tc>
          <w:tcPr>
            <w:tcW w:w="4750" w:type="pct"/>
            <w:vAlign w:val="center"/>
            <w:hideMark/>
          </w:tcPr>
          <w:p w:rsidR="006E6992" w:rsidRDefault="006E6992">
            <w:r>
              <w:rPr>
                <w:rFonts w:cs="Tahoma"/>
                <w:b/>
                <w:bCs/>
                <w:sz w:val="20"/>
              </w:rPr>
              <w:t xml:space="preserve">Other information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None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shd w:val="clear" w:color="auto" w:fill="C0C0C0"/>
            <w:vAlign w:val="center"/>
            <w:hideMark/>
          </w:tcPr>
          <w:p w:rsidR="006E6992" w:rsidRDefault="006E6992">
            <w:r>
              <w:rPr>
                <w:rFonts w:cs="Tahoma"/>
                <w:b/>
                <w:bCs/>
                <w:color w:val="000000"/>
                <w:sz w:val="20"/>
              </w:rPr>
              <w:t xml:space="preserve">SECTION 10: Stability and reactivity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10.1</w:t>
            </w:r>
            <w:r>
              <w:t xml:space="preserve"> </w:t>
            </w:r>
          </w:p>
        </w:tc>
        <w:tc>
          <w:tcPr>
            <w:tcW w:w="4750" w:type="pct"/>
            <w:vAlign w:val="center"/>
            <w:hideMark/>
          </w:tcPr>
          <w:p w:rsidR="006E6992" w:rsidRDefault="006E6992">
            <w:r>
              <w:rPr>
                <w:rFonts w:cs="Tahoma"/>
                <w:b/>
                <w:bCs/>
                <w:sz w:val="20"/>
              </w:rPr>
              <w:t xml:space="preserve">Reactivity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Not applicable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10.2</w:t>
            </w:r>
            <w:r>
              <w:t xml:space="preserve"> </w:t>
            </w:r>
          </w:p>
        </w:tc>
        <w:tc>
          <w:tcPr>
            <w:tcW w:w="4750" w:type="pct"/>
            <w:vAlign w:val="center"/>
            <w:hideMark/>
          </w:tcPr>
          <w:p w:rsidR="006E6992" w:rsidRDefault="006E6992">
            <w:r>
              <w:rPr>
                <w:rFonts w:cs="Tahoma"/>
                <w:b/>
                <w:bCs/>
                <w:sz w:val="20"/>
              </w:rPr>
              <w:t xml:space="preserve">Chemical stability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Stable under normal conditions of use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10.3</w:t>
            </w:r>
            <w:r>
              <w:t xml:space="preserve"> </w:t>
            </w:r>
          </w:p>
        </w:tc>
        <w:tc>
          <w:tcPr>
            <w:tcW w:w="4750" w:type="pct"/>
            <w:vAlign w:val="center"/>
            <w:hideMark/>
          </w:tcPr>
          <w:p w:rsidR="006E6992" w:rsidRDefault="006E6992">
            <w:r>
              <w:rPr>
                <w:rFonts w:cs="Tahoma"/>
                <w:b/>
                <w:bCs/>
                <w:sz w:val="20"/>
              </w:rPr>
              <w:t xml:space="preserve">Possibility of hazardous reactions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 information available.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10.4</w:t>
            </w:r>
            <w:r>
              <w:t xml:space="preserve"> </w:t>
            </w:r>
          </w:p>
        </w:tc>
        <w:tc>
          <w:tcPr>
            <w:tcW w:w="4750" w:type="pct"/>
            <w:vAlign w:val="center"/>
            <w:hideMark/>
          </w:tcPr>
          <w:p w:rsidR="006E6992" w:rsidRDefault="006E6992">
            <w:r>
              <w:rPr>
                <w:rFonts w:cs="Tahoma"/>
                <w:b/>
                <w:bCs/>
                <w:sz w:val="20"/>
              </w:rPr>
              <w:t xml:space="preserve">Conditions to avoid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 information available.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10.5</w:t>
            </w:r>
            <w:r>
              <w:t xml:space="preserve"> </w:t>
            </w:r>
          </w:p>
        </w:tc>
        <w:tc>
          <w:tcPr>
            <w:tcW w:w="4750" w:type="pct"/>
            <w:vAlign w:val="center"/>
            <w:hideMark/>
          </w:tcPr>
          <w:p w:rsidR="006E6992" w:rsidRDefault="006E6992">
            <w:r>
              <w:rPr>
                <w:rFonts w:cs="Tahoma"/>
                <w:b/>
                <w:bCs/>
                <w:sz w:val="20"/>
              </w:rPr>
              <w:t xml:space="preserve">Incompatible materials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Strong oxidizers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10.6</w:t>
            </w:r>
            <w:r>
              <w:t xml:space="preserve"> </w:t>
            </w:r>
          </w:p>
        </w:tc>
        <w:tc>
          <w:tcPr>
            <w:tcW w:w="4750" w:type="pct"/>
            <w:vAlign w:val="center"/>
            <w:hideMark/>
          </w:tcPr>
          <w:p w:rsidR="006E6992" w:rsidRDefault="006E6992">
            <w:r>
              <w:rPr>
                <w:rFonts w:cs="Tahoma"/>
                <w:b/>
                <w:bCs/>
                <w:sz w:val="20"/>
              </w:rPr>
              <w:t xml:space="preserve">Hazardous decomposition products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 information available.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shd w:val="clear" w:color="auto" w:fill="C0C0C0"/>
            <w:vAlign w:val="center"/>
            <w:hideMark/>
          </w:tcPr>
          <w:p w:rsidR="006E6992" w:rsidRDefault="006E6992">
            <w:r>
              <w:rPr>
                <w:rFonts w:cs="Tahoma"/>
                <w:b/>
                <w:bCs/>
                <w:color w:val="000000"/>
                <w:sz w:val="20"/>
              </w:rPr>
              <w:t xml:space="preserve">SECTION 11: Toxicological information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11.1</w:t>
            </w:r>
            <w:r>
              <w:t xml:space="preserve"> </w:t>
            </w:r>
          </w:p>
        </w:tc>
        <w:tc>
          <w:tcPr>
            <w:tcW w:w="4750" w:type="pct"/>
            <w:vAlign w:val="center"/>
            <w:hideMark/>
          </w:tcPr>
          <w:p w:rsidR="006E6992" w:rsidRDefault="006E6992">
            <w:r>
              <w:rPr>
                <w:rFonts w:cs="Tahoma"/>
                <w:b/>
                <w:bCs/>
                <w:sz w:val="20"/>
              </w:rPr>
              <w:t xml:space="preserve">Information on hazard classes as defined in Regulation (EC) No 1272/2008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 w:val="20"/>
              </w:rPr>
              <w:t xml:space="preserve">  </w:t>
            </w:r>
          </w:p>
        </w:tc>
        <w:tc>
          <w:tcPr>
            <w:tcW w:w="4700" w:type="pct"/>
            <w:vAlign w:val="center"/>
            <w:hideMark/>
          </w:tcPr>
          <w:p w:rsidR="006E6992" w:rsidRDefault="006E6992">
            <w:r>
              <w:rPr>
                <w:rFonts w:cs="Tahoma"/>
                <w:b/>
                <w:bCs/>
                <w:sz w:val="20"/>
              </w:rPr>
              <w:t xml:space="preserve">Acute toxicity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Cs w:val="16"/>
              </w:rPr>
              <w:t xml:space="preserve">  </w:t>
            </w:r>
          </w:p>
        </w:tc>
        <w:tc>
          <w:tcPr>
            <w:tcW w:w="4650" w:type="pct"/>
            <w:vAlign w:val="center"/>
            <w:hideMark/>
          </w:tcPr>
          <w:p w:rsidR="006E6992" w:rsidRDefault="006E6992">
            <w:r>
              <w:rPr>
                <w:rFonts w:cs="Tahoma"/>
                <w:b/>
                <w:bCs/>
                <w:szCs w:val="16"/>
              </w:rPr>
              <w:t xml:space="preserve">Acute inhalation toxicity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E6992">
        <w:trPr>
          <w:tblCellSpacing w:w="0" w:type="dxa"/>
        </w:trPr>
        <w:tc>
          <w:tcPr>
            <w:tcW w:w="400" w:type="pct"/>
            <w:vAlign w:val="center"/>
            <w:hideMark/>
          </w:tcPr>
          <w:p w:rsidR="006E6992" w:rsidRDefault="006E6992">
            <w:r>
              <w:rPr>
                <w:rFonts w:cs="Tahoma"/>
                <w:szCs w:val="16"/>
              </w:rPr>
              <w:t xml:space="preserve">  </w:t>
            </w:r>
          </w:p>
        </w:tc>
        <w:tc>
          <w:tcPr>
            <w:tcW w:w="4600" w:type="pct"/>
            <w:vAlign w:val="center"/>
            <w:hideMark/>
          </w:tcPr>
          <w:p w:rsidR="006E6992" w:rsidRDefault="006E6992">
            <w:r>
              <w:rPr>
                <w:rFonts w:cs="Tahoma"/>
                <w:szCs w:val="16"/>
              </w:rPr>
              <w:t xml:space="preserve">No information available.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 w:val="20"/>
              </w:rPr>
              <w:t xml:space="preserve">  </w:t>
            </w:r>
          </w:p>
        </w:tc>
        <w:tc>
          <w:tcPr>
            <w:tcW w:w="4700" w:type="pct"/>
            <w:vAlign w:val="center"/>
            <w:hideMark/>
          </w:tcPr>
          <w:p w:rsidR="006E6992" w:rsidRDefault="006E6992">
            <w:r>
              <w:rPr>
                <w:rFonts w:cs="Tahoma"/>
                <w:b/>
                <w:bCs/>
                <w:sz w:val="20"/>
              </w:rPr>
              <w:t xml:space="preserve">Corrosion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Cs w:val="16"/>
              </w:rPr>
              <w:t xml:space="preserve">  </w:t>
            </w:r>
          </w:p>
        </w:tc>
        <w:tc>
          <w:tcPr>
            <w:tcW w:w="4650" w:type="pct"/>
            <w:vAlign w:val="center"/>
            <w:hideMark/>
          </w:tcPr>
          <w:p w:rsidR="006E6992" w:rsidRDefault="006E6992">
            <w:r>
              <w:rPr>
                <w:rFonts w:cs="Tahoma"/>
                <w:b/>
                <w:bCs/>
                <w:szCs w:val="16"/>
              </w:rPr>
              <w:t xml:space="preserve">Skin corrosion/irritation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E6992">
        <w:trPr>
          <w:tblCellSpacing w:w="0" w:type="dxa"/>
        </w:trPr>
        <w:tc>
          <w:tcPr>
            <w:tcW w:w="400" w:type="pct"/>
            <w:vAlign w:val="center"/>
            <w:hideMark/>
          </w:tcPr>
          <w:p w:rsidR="006E6992" w:rsidRDefault="006E6992">
            <w:r>
              <w:rPr>
                <w:rFonts w:cs="Tahoma"/>
                <w:szCs w:val="16"/>
              </w:rPr>
              <w:t xml:space="preserve">  </w:t>
            </w:r>
          </w:p>
        </w:tc>
        <w:tc>
          <w:tcPr>
            <w:tcW w:w="4600" w:type="pct"/>
            <w:vAlign w:val="center"/>
            <w:hideMark/>
          </w:tcPr>
          <w:p w:rsidR="006E6992" w:rsidRDefault="006E6992">
            <w:r>
              <w:rPr>
                <w:rFonts w:cs="Tahoma"/>
                <w:szCs w:val="16"/>
              </w:rPr>
              <w:t xml:space="preserve">No information available.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Cs w:val="16"/>
              </w:rPr>
              <w:t xml:space="preserve">  </w:t>
            </w:r>
          </w:p>
        </w:tc>
        <w:tc>
          <w:tcPr>
            <w:tcW w:w="4650" w:type="pct"/>
            <w:vAlign w:val="center"/>
            <w:hideMark/>
          </w:tcPr>
          <w:p w:rsidR="006E6992" w:rsidRDefault="006E6992">
            <w:r>
              <w:rPr>
                <w:rFonts w:cs="Tahoma"/>
                <w:b/>
                <w:bCs/>
                <w:szCs w:val="16"/>
              </w:rPr>
              <w:t xml:space="preserve">Serious eye damage/eye irritation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E6992">
        <w:trPr>
          <w:tblCellSpacing w:w="0" w:type="dxa"/>
        </w:trPr>
        <w:tc>
          <w:tcPr>
            <w:tcW w:w="400" w:type="pct"/>
            <w:vAlign w:val="center"/>
            <w:hideMark/>
          </w:tcPr>
          <w:p w:rsidR="006E6992" w:rsidRDefault="006E6992">
            <w:r>
              <w:rPr>
                <w:rFonts w:cs="Tahoma"/>
                <w:szCs w:val="16"/>
              </w:rPr>
              <w:t xml:space="preserve">  </w:t>
            </w:r>
          </w:p>
        </w:tc>
        <w:tc>
          <w:tcPr>
            <w:tcW w:w="4600" w:type="pct"/>
            <w:vAlign w:val="center"/>
            <w:hideMark/>
          </w:tcPr>
          <w:p w:rsidR="006E6992" w:rsidRDefault="006E6992">
            <w:r>
              <w:rPr>
                <w:rFonts w:cs="Tahoma"/>
                <w:szCs w:val="16"/>
              </w:rPr>
              <w:t xml:space="preserve">No information available.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Cs w:val="16"/>
              </w:rPr>
              <w:t xml:space="preserve">  </w:t>
            </w:r>
          </w:p>
        </w:tc>
        <w:tc>
          <w:tcPr>
            <w:tcW w:w="4650" w:type="pct"/>
            <w:vAlign w:val="center"/>
            <w:hideMark/>
          </w:tcPr>
          <w:p w:rsidR="006E6992" w:rsidRDefault="006E6992">
            <w:r>
              <w:rPr>
                <w:rFonts w:cs="Tahoma"/>
                <w:b/>
                <w:bCs/>
                <w:szCs w:val="16"/>
              </w:rPr>
              <w:t xml:space="preserve">Irritation to respiratory tract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E6992">
        <w:trPr>
          <w:tblCellSpacing w:w="0" w:type="dxa"/>
        </w:trPr>
        <w:tc>
          <w:tcPr>
            <w:tcW w:w="400" w:type="pct"/>
            <w:vAlign w:val="center"/>
            <w:hideMark/>
          </w:tcPr>
          <w:p w:rsidR="006E6992" w:rsidRDefault="006E6992">
            <w:r>
              <w:rPr>
                <w:rFonts w:cs="Tahoma"/>
                <w:szCs w:val="16"/>
              </w:rPr>
              <w:t xml:space="preserve">  </w:t>
            </w:r>
          </w:p>
        </w:tc>
        <w:tc>
          <w:tcPr>
            <w:tcW w:w="4600" w:type="pct"/>
            <w:vAlign w:val="center"/>
            <w:hideMark/>
          </w:tcPr>
          <w:p w:rsidR="006E6992" w:rsidRDefault="006E6992">
            <w:r>
              <w:rPr>
                <w:rFonts w:cs="Tahoma"/>
                <w:szCs w:val="16"/>
              </w:rPr>
              <w:t xml:space="preserve">No information available.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 w:val="20"/>
              </w:rPr>
              <w:t xml:space="preserve">  </w:t>
            </w:r>
          </w:p>
        </w:tc>
        <w:tc>
          <w:tcPr>
            <w:tcW w:w="4700" w:type="pct"/>
            <w:vAlign w:val="center"/>
            <w:hideMark/>
          </w:tcPr>
          <w:p w:rsidR="006E6992" w:rsidRDefault="006E6992">
            <w:r>
              <w:rPr>
                <w:rFonts w:cs="Tahoma"/>
                <w:b/>
                <w:bCs/>
                <w:sz w:val="20"/>
              </w:rPr>
              <w:t xml:space="preserve">Respiratory or skin sensitisation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Cs w:val="16"/>
              </w:rPr>
              <w:t xml:space="preserve">  </w:t>
            </w:r>
          </w:p>
        </w:tc>
        <w:tc>
          <w:tcPr>
            <w:tcW w:w="4650" w:type="pct"/>
            <w:vAlign w:val="center"/>
            <w:hideMark/>
          </w:tcPr>
          <w:p w:rsidR="006E6992" w:rsidRDefault="006E6992">
            <w:r>
              <w:rPr>
                <w:rFonts w:cs="Tahoma"/>
                <w:b/>
                <w:bCs/>
                <w:szCs w:val="16"/>
              </w:rPr>
              <w:t xml:space="preserve">Skin sensitisation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E6992">
        <w:trPr>
          <w:tblCellSpacing w:w="0" w:type="dxa"/>
        </w:trPr>
        <w:tc>
          <w:tcPr>
            <w:tcW w:w="400" w:type="pct"/>
            <w:vAlign w:val="center"/>
            <w:hideMark/>
          </w:tcPr>
          <w:p w:rsidR="006E6992" w:rsidRDefault="006E6992">
            <w:r>
              <w:rPr>
                <w:rFonts w:cs="Tahoma"/>
                <w:szCs w:val="16"/>
              </w:rPr>
              <w:t xml:space="preserve">  </w:t>
            </w:r>
          </w:p>
        </w:tc>
        <w:tc>
          <w:tcPr>
            <w:tcW w:w="4600" w:type="pct"/>
            <w:vAlign w:val="center"/>
            <w:hideMark/>
          </w:tcPr>
          <w:p w:rsidR="006E6992" w:rsidRDefault="006E6992">
            <w:r>
              <w:rPr>
                <w:rFonts w:cs="Tahoma"/>
                <w:szCs w:val="16"/>
              </w:rPr>
              <w:t xml:space="preserve">No information available.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Cs w:val="16"/>
              </w:rPr>
              <w:t xml:space="preserve">  </w:t>
            </w:r>
          </w:p>
        </w:tc>
        <w:tc>
          <w:tcPr>
            <w:tcW w:w="4650" w:type="pct"/>
            <w:vAlign w:val="center"/>
            <w:hideMark/>
          </w:tcPr>
          <w:p w:rsidR="006E6992" w:rsidRDefault="006E6992">
            <w:r>
              <w:rPr>
                <w:rFonts w:cs="Tahoma"/>
                <w:b/>
                <w:bCs/>
                <w:szCs w:val="16"/>
              </w:rPr>
              <w:t xml:space="preserve">Sensitisation to the respiratory tract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E6992">
        <w:trPr>
          <w:tblCellSpacing w:w="0" w:type="dxa"/>
        </w:trPr>
        <w:tc>
          <w:tcPr>
            <w:tcW w:w="400" w:type="pct"/>
            <w:vAlign w:val="center"/>
            <w:hideMark/>
          </w:tcPr>
          <w:p w:rsidR="006E6992" w:rsidRDefault="006E6992">
            <w:r>
              <w:rPr>
                <w:rFonts w:cs="Tahoma"/>
                <w:szCs w:val="16"/>
              </w:rPr>
              <w:t xml:space="preserve">  </w:t>
            </w:r>
          </w:p>
        </w:tc>
        <w:tc>
          <w:tcPr>
            <w:tcW w:w="4600" w:type="pct"/>
            <w:vAlign w:val="center"/>
            <w:hideMark/>
          </w:tcPr>
          <w:p w:rsidR="006E6992" w:rsidRDefault="006E6992">
            <w:r>
              <w:rPr>
                <w:rFonts w:cs="Tahoma"/>
                <w:szCs w:val="16"/>
              </w:rPr>
              <w:t xml:space="preserve">No information available.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 w:val="20"/>
              </w:rPr>
              <w:t xml:space="preserve">  </w:t>
            </w:r>
          </w:p>
        </w:tc>
        <w:tc>
          <w:tcPr>
            <w:tcW w:w="4700" w:type="pct"/>
            <w:vAlign w:val="center"/>
            <w:hideMark/>
          </w:tcPr>
          <w:p w:rsidR="006E6992" w:rsidRDefault="006E6992">
            <w:r>
              <w:rPr>
                <w:rFonts w:cs="Tahoma"/>
                <w:b/>
                <w:bCs/>
                <w:sz w:val="20"/>
              </w:rPr>
              <w:t xml:space="preserve">CMR effects (carcinogenicity, mutagenicity and toxicity for reproduction)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Cs w:val="16"/>
              </w:rPr>
              <w:t xml:space="preserve">  </w:t>
            </w:r>
          </w:p>
        </w:tc>
        <w:tc>
          <w:tcPr>
            <w:tcW w:w="4650" w:type="pct"/>
            <w:vAlign w:val="center"/>
            <w:hideMark/>
          </w:tcPr>
          <w:p w:rsidR="006E6992" w:rsidRDefault="006E6992">
            <w:r>
              <w:rPr>
                <w:rFonts w:cs="Tahoma"/>
                <w:b/>
                <w:bCs/>
                <w:szCs w:val="16"/>
              </w:rPr>
              <w:t xml:space="preserve">Carcinogenicity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E6992">
        <w:trPr>
          <w:tblCellSpacing w:w="0" w:type="dxa"/>
        </w:trPr>
        <w:tc>
          <w:tcPr>
            <w:tcW w:w="400" w:type="pct"/>
            <w:vAlign w:val="center"/>
            <w:hideMark/>
          </w:tcPr>
          <w:p w:rsidR="006E6992" w:rsidRDefault="006E6992">
            <w:r>
              <w:rPr>
                <w:rFonts w:cs="Tahoma"/>
                <w:szCs w:val="16"/>
              </w:rPr>
              <w:t xml:space="preserve">  </w:t>
            </w:r>
          </w:p>
        </w:tc>
        <w:tc>
          <w:tcPr>
            <w:tcW w:w="4600" w:type="pct"/>
            <w:vAlign w:val="center"/>
            <w:hideMark/>
          </w:tcPr>
          <w:p w:rsidR="006E6992" w:rsidRDefault="006E6992">
            <w:r>
              <w:rPr>
                <w:rFonts w:cs="Tahoma"/>
                <w:szCs w:val="16"/>
              </w:rPr>
              <w:t xml:space="preserve">No information available.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Cs w:val="16"/>
              </w:rPr>
              <w:t xml:space="preserve">  </w:t>
            </w:r>
          </w:p>
        </w:tc>
        <w:tc>
          <w:tcPr>
            <w:tcW w:w="4650" w:type="pct"/>
            <w:vAlign w:val="center"/>
            <w:hideMark/>
          </w:tcPr>
          <w:p w:rsidR="006E6992" w:rsidRDefault="006E6992">
            <w:r>
              <w:rPr>
                <w:rFonts w:cs="Tahoma"/>
                <w:b/>
                <w:bCs/>
                <w:szCs w:val="16"/>
              </w:rPr>
              <w:t xml:space="preserve">Germ cell mutagenicity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E6992">
        <w:trPr>
          <w:tblCellSpacing w:w="0" w:type="dxa"/>
        </w:trPr>
        <w:tc>
          <w:tcPr>
            <w:tcW w:w="400" w:type="pct"/>
            <w:vAlign w:val="center"/>
            <w:hideMark/>
          </w:tcPr>
          <w:p w:rsidR="006E6992" w:rsidRDefault="006E6992">
            <w:r>
              <w:rPr>
                <w:rFonts w:cs="Tahoma"/>
                <w:szCs w:val="16"/>
              </w:rPr>
              <w:t xml:space="preserve">  </w:t>
            </w:r>
          </w:p>
        </w:tc>
        <w:tc>
          <w:tcPr>
            <w:tcW w:w="4600" w:type="pct"/>
            <w:vAlign w:val="center"/>
            <w:hideMark/>
          </w:tcPr>
          <w:p w:rsidR="006E6992" w:rsidRDefault="006E6992">
            <w:r>
              <w:rPr>
                <w:rFonts w:cs="Tahoma"/>
                <w:szCs w:val="16"/>
              </w:rPr>
              <w:t xml:space="preserve">No information available.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Cs w:val="16"/>
              </w:rPr>
              <w:t xml:space="preserve">  </w:t>
            </w:r>
          </w:p>
        </w:tc>
        <w:tc>
          <w:tcPr>
            <w:tcW w:w="4650" w:type="pct"/>
            <w:vAlign w:val="center"/>
            <w:hideMark/>
          </w:tcPr>
          <w:p w:rsidR="006E6992" w:rsidRDefault="006E6992">
            <w:r>
              <w:rPr>
                <w:rFonts w:cs="Tahoma"/>
                <w:b/>
                <w:bCs/>
                <w:szCs w:val="16"/>
              </w:rPr>
              <w:t xml:space="preserve">Reproductive toxicity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E6992">
        <w:trPr>
          <w:tblCellSpacing w:w="0" w:type="dxa"/>
        </w:trPr>
        <w:tc>
          <w:tcPr>
            <w:tcW w:w="400" w:type="pct"/>
            <w:vAlign w:val="center"/>
            <w:hideMark/>
          </w:tcPr>
          <w:p w:rsidR="006E6992" w:rsidRDefault="006E6992">
            <w:r>
              <w:rPr>
                <w:rFonts w:cs="Tahoma"/>
                <w:szCs w:val="16"/>
              </w:rPr>
              <w:t xml:space="preserve">  </w:t>
            </w:r>
          </w:p>
        </w:tc>
        <w:tc>
          <w:tcPr>
            <w:tcW w:w="4600" w:type="pct"/>
            <w:vAlign w:val="center"/>
            <w:hideMark/>
          </w:tcPr>
          <w:p w:rsidR="006E6992" w:rsidRDefault="006E6992">
            <w:r>
              <w:rPr>
                <w:rFonts w:cs="Tahoma"/>
                <w:szCs w:val="16"/>
              </w:rPr>
              <w:t xml:space="preserve">No information available.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 w:val="20"/>
              </w:rPr>
              <w:t xml:space="preserve">  </w:t>
            </w:r>
          </w:p>
        </w:tc>
        <w:tc>
          <w:tcPr>
            <w:tcW w:w="4700" w:type="pct"/>
            <w:vAlign w:val="center"/>
            <w:hideMark/>
          </w:tcPr>
          <w:p w:rsidR="006E6992" w:rsidRDefault="006E6992">
            <w:r>
              <w:rPr>
                <w:rFonts w:cs="Tahoma"/>
                <w:b/>
                <w:bCs/>
                <w:sz w:val="20"/>
              </w:rPr>
              <w:t xml:space="preserve">STOT-single exposure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Cs w:val="16"/>
              </w:rPr>
              <w:lastRenderedPageBreak/>
              <w:t xml:space="preserve">  </w:t>
            </w:r>
          </w:p>
        </w:tc>
        <w:tc>
          <w:tcPr>
            <w:tcW w:w="4650" w:type="pct"/>
            <w:vAlign w:val="center"/>
            <w:hideMark/>
          </w:tcPr>
          <w:p w:rsidR="006E6992" w:rsidRDefault="006E6992">
            <w:r>
              <w:rPr>
                <w:rFonts w:cs="Tahoma"/>
                <w:szCs w:val="16"/>
              </w:rPr>
              <w:t xml:space="preserve">No information available.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 w:val="20"/>
              </w:rPr>
              <w:t xml:space="preserve">  </w:t>
            </w:r>
          </w:p>
        </w:tc>
        <w:tc>
          <w:tcPr>
            <w:tcW w:w="4700" w:type="pct"/>
            <w:vAlign w:val="center"/>
            <w:hideMark/>
          </w:tcPr>
          <w:p w:rsidR="006E6992" w:rsidRDefault="006E6992">
            <w:r>
              <w:rPr>
                <w:rFonts w:cs="Tahoma"/>
                <w:b/>
                <w:bCs/>
                <w:sz w:val="20"/>
              </w:rPr>
              <w:t xml:space="preserve">STOT-repeated exposure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E6992">
        <w:trPr>
          <w:tblCellSpacing w:w="0" w:type="dxa"/>
        </w:trPr>
        <w:tc>
          <w:tcPr>
            <w:tcW w:w="350" w:type="pct"/>
            <w:vAlign w:val="center"/>
            <w:hideMark/>
          </w:tcPr>
          <w:p w:rsidR="006E6992" w:rsidRDefault="006E6992">
            <w:r>
              <w:rPr>
                <w:rFonts w:cs="Tahoma"/>
                <w:szCs w:val="16"/>
              </w:rPr>
              <w:t xml:space="preserve">  </w:t>
            </w:r>
          </w:p>
        </w:tc>
        <w:tc>
          <w:tcPr>
            <w:tcW w:w="4650" w:type="pct"/>
            <w:vAlign w:val="center"/>
            <w:hideMark/>
          </w:tcPr>
          <w:p w:rsidR="006E6992" w:rsidRDefault="006E6992">
            <w:r>
              <w:rPr>
                <w:rFonts w:cs="Tahoma"/>
                <w:szCs w:val="16"/>
              </w:rPr>
              <w:t xml:space="preserve">No information available.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11.2</w:t>
            </w:r>
            <w:r>
              <w:t xml:space="preserve"> </w:t>
            </w:r>
          </w:p>
        </w:tc>
        <w:tc>
          <w:tcPr>
            <w:tcW w:w="4750" w:type="pct"/>
            <w:vAlign w:val="center"/>
            <w:hideMark/>
          </w:tcPr>
          <w:p w:rsidR="006E6992" w:rsidRDefault="006E6992">
            <w:r>
              <w:rPr>
                <w:rFonts w:cs="Tahoma"/>
                <w:b/>
                <w:bCs/>
                <w:sz w:val="20"/>
              </w:rPr>
              <w:t xml:space="preserve">Information on other hazards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 information available.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shd w:val="clear" w:color="auto" w:fill="C0C0C0"/>
            <w:vAlign w:val="center"/>
            <w:hideMark/>
          </w:tcPr>
          <w:p w:rsidR="006E6992" w:rsidRDefault="006E6992">
            <w:r>
              <w:rPr>
                <w:rFonts w:cs="Tahoma"/>
                <w:b/>
                <w:bCs/>
                <w:color w:val="000000"/>
                <w:sz w:val="20"/>
              </w:rPr>
              <w:t xml:space="preserve">SECTION 12: Ecological information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12.1</w:t>
            </w:r>
            <w:r>
              <w:t xml:space="preserve"> </w:t>
            </w:r>
          </w:p>
        </w:tc>
        <w:tc>
          <w:tcPr>
            <w:tcW w:w="4750" w:type="pct"/>
            <w:vAlign w:val="center"/>
            <w:hideMark/>
          </w:tcPr>
          <w:p w:rsidR="006E6992" w:rsidRDefault="006E6992">
            <w:r>
              <w:rPr>
                <w:rFonts w:cs="Tahoma"/>
                <w:b/>
                <w:bCs/>
                <w:sz w:val="20"/>
              </w:rPr>
              <w:t xml:space="preserve">Toxicity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Harmless to aquatic organisms up to the tested concentration.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E6992">
        <w:trPr>
          <w:tblCellSpacing w:w="0" w:type="dxa"/>
        </w:trPr>
        <w:tc>
          <w:tcPr>
            <w:tcW w:w="250" w:type="pct"/>
            <w:vAlign w:val="center"/>
            <w:hideMark/>
          </w:tcPr>
          <w:p w:rsidR="006E6992" w:rsidRDefault="006E6992">
            <w:r>
              <w:rPr>
                <w:rFonts w:cs="Tahoma"/>
                <w:b/>
                <w:bCs/>
                <w:szCs w:val="16"/>
              </w:rPr>
              <w:t>12.2</w:t>
            </w:r>
            <w:r>
              <w:t xml:space="preserve"> </w:t>
            </w:r>
          </w:p>
        </w:tc>
        <w:tc>
          <w:tcPr>
            <w:tcW w:w="4750" w:type="pct"/>
            <w:vAlign w:val="center"/>
            <w:hideMark/>
          </w:tcPr>
          <w:p w:rsidR="006E6992" w:rsidRDefault="006E6992">
            <w:r>
              <w:rPr>
                <w:rFonts w:cs="Tahoma"/>
                <w:b/>
                <w:bCs/>
                <w:sz w:val="20"/>
              </w:rPr>
              <w:t xml:space="preserve">Persistence and degradability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Biodegradable.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6E6992">
        <w:trPr>
          <w:tblCellSpacing w:w="0" w:type="dxa"/>
        </w:trPr>
        <w:tc>
          <w:tcPr>
            <w:tcW w:w="250" w:type="pct"/>
            <w:vAlign w:val="center"/>
            <w:hideMark/>
          </w:tcPr>
          <w:p w:rsidR="006E6992" w:rsidRDefault="006E6992">
            <w:r>
              <w:rPr>
                <w:rFonts w:cs="Tahoma"/>
                <w:b/>
                <w:bCs/>
                <w:szCs w:val="16"/>
              </w:rPr>
              <w:t>12.3</w:t>
            </w:r>
            <w:r>
              <w:t xml:space="preserve"> </w:t>
            </w:r>
          </w:p>
        </w:tc>
        <w:tc>
          <w:tcPr>
            <w:tcW w:w="4750" w:type="pct"/>
            <w:vAlign w:val="center"/>
            <w:hideMark/>
          </w:tcPr>
          <w:p w:rsidR="006E6992" w:rsidRDefault="006E6992">
            <w:r>
              <w:rPr>
                <w:rFonts w:cs="Tahoma"/>
                <w:b/>
                <w:bCs/>
                <w:sz w:val="20"/>
              </w:rPr>
              <w:t xml:space="preserve">Bioaccumulative potential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 indication of bioaccumulation potential.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6E6992">
        <w:trPr>
          <w:tblCellSpacing w:w="0" w:type="dxa"/>
        </w:trPr>
        <w:tc>
          <w:tcPr>
            <w:tcW w:w="250" w:type="pct"/>
            <w:vAlign w:val="center"/>
            <w:hideMark/>
          </w:tcPr>
          <w:p w:rsidR="006E6992" w:rsidRDefault="006E6992">
            <w:r>
              <w:rPr>
                <w:rFonts w:cs="Tahoma"/>
                <w:b/>
                <w:bCs/>
                <w:szCs w:val="16"/>
              </w:rPr>
              <w:t>12.4</w:t>
            </w:r>
            <w:r>
              <w:t xml:space="preserve"> </w:t>
            </w:r>
          </w:p>
        </w:tc>
        <w:tc>
          <w:tcPr>
            <w:tcW w:w="4750" w:type="pct"/>
            <w:vAlign w:val="center"/>
            <w:hideMark/>
          </w:tcPr>
          <w:p w:rsidR="006E6992" w:rsidRDefault="006E6992">
            <w:r>
              <w:rPr>
                <w:rFonts w:cs="Tahoma"/>
                <w:b/>
                <w:bCs/>
                <w:sz w:val="20"/>
              </w:rPr>
              <w:t xml:space="preserve">Mobility in soil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 information available.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6E6992">
        <w:trPr>
          <w:tblCellSpacing w:w="0" w:type="dxa"/>
        </w:trPr>
        <w:tc>
          <w:tcPr>
            <w:tcW w:w="250" w:type="pct"/>
            <w:vAlign w:val="center"/>
            <w:hideMark/>
          </w:tcPr>
          <w:p w:rsidR="006E6992" w:rsidRDefault="006E6992">
            <w:r>
              <w:rPr>
                <w:rFonts w:cs="Tahoma"/>
                <w:b/>
                <w:bCs/>
                <w:szCs w:val="16"/>
              </w:rPr>
              <w:t>12.5</w:t>
            </w:r>
            <w:r>
              <w:t xml:space="preserve"> </w:t>
            </w:r>
          </w:p>
        </w:tc>
        <w:tc>
          <w:tcPr>
            <w:tcW w:w="4750" w:type="pct"/>
            <w:vAlign w:val="center"/>
            <w:hideMark/>
          </w:tcPr>
          <w:p w:rsidR="006E6992" w:rsidRDefault="006E6992">
            <w:r>
              <w:rPr>
                <w:rFonts w:cs="Tahoma"/>
                <w:b/>
                <w:bCs/>
                <w:sz w:val="20"/>
              </w:rPr>
              <w:t xml:space="preserve">Results of PBT and vPvB assessment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This substance does not meet the PBT/vPvB criteria of REACH, Annex XIII.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The substances in the mixture do not meet the PBT/vPvB criteria according to REACH, annex XIII.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6E6992">
        <w:trPr>
          <w:tblCellSpacing w:w="0" w:type="dxa"/>
        </w:trPr>
        <w:tc>
          <w:tcPr>
            <w:tcW w:w="250" w:type="pct"/>
            <w:vAlign w:val="center"/>
            <w:hideMark/>
          </w:tcPr>
          <w:p w:rsidR="006E6992" w:rsidRDefault="006E6992">
            <w:r>
              <w:rPr>
                <w:rFonts w:cs="Tahoma"/>
                <w:b/>
                <w:bCs/>
                <w:szCs w:val="16"/>
              </w:rPr>
              <w:t>12.6</w:t>
            </w:r>
            <w:r>
              <w:t xml:space="preserve"> </w:t>
            </w:r>
          </w:p>
        </w:tc>
        <w:tc>
          <w:tcPr>
            <w:tcW w:w="4750" w:type="pct"/>
            <w:vAlign w:val="center"/>
            <w:hideMark/>
          </w:tcPr>
          <w:p w:rsidR="006E6992" w:rsidRDefault="006E6992">
            <w:r>
              <w:rPr>
                <w:rFonts w:cs="Tahoma"/>
                <w:b/>
                <w:bCs/>
                <w:sz w:val="20"/>
              </w:rPr>
              <w:t xml:space="preserve">Endocrine disrupting properties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 information available.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6E6992">
        <w:trPr>
          <w:tblCellSpacing w:w="0" w:type="dxa"/>
        </w:trPr>
        <w:tc>
          <w:tcPr>
            <w:tcW w:w="250" w:type="pct"/>
            <w:vAlign w:val="center"/>
            <w:hideMark/>
          </w:tcPr>
          <w:p w:rsidR="006E6992" w:rsidRDefault="006E6992">
            <w:r>
              <w:rPr>
                <w:rFonts w:cs="Tahoma"/>
                <w:b/>
                <w:bCs/>
                <w:szCs w:val="16"/>
              </w:rPr>
              <w:t>12.7</w:t>
            </w:r>
            <w:r>
              <w:t xml:space="preserve"> </w:t>
            </w:r>
          </w:p>
        </w:tc>
        <w:tc>
          <w:tcPr>
            <w:tcW w:w="4750" w:type="pct"/>
            <w:vAlign w:val="center"/>
            <w:hideMark/>
          </w:tcPr>
          <w:p w:rsidR="006E6992" w:rsidRDefault="006E6992">
            <w:r>
              <w:rPr>
                <w:rFonts w:cs="Tahoma"/>
                <w:b/>
                <w:bCs/>
                <w:sz w:val="20"/>
              </w:rPr>
              <w:t xml:space="preserve">Other adverse effects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None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6E6992">
        <w:trPr>
          <w:tblCellSpacing w:w="0" w:type="dxa"/>
        </w:trPr>
        <w:tc>
          <w:tcPr>
            <w:tcW w:w="5000" w:type="pct"/>
            <w:shd w:val="clear" w:color="auto" w:fill="C0C0C0"/>
            <w:vAlign w:val="center"/>
            <w:hideMark/>
          </w:tcPr>
          <w:p w:rsidR="006E6992" w:rsidRDefault="006E6992">
            <w:r>
              <w:rPr>
                <w:rFonts w:cs="Tahoma"/>
                <w:b/>
                <w:bCs/>
                <w:color w:val="000000"/>
                <w:sz w:val="20"/>
              </w:rPr>
              <w:t xml:space="preserve">SECTION 13: Disposal considerations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6E6992">
        <w:trPr>
          <w:tblCellSpacing w:w="0" w:type="dxa"/>
        </w:trPr>
        <w:tc>
          <w:tcPr>
            <w:tcW w:w="250" w:type="pct"/>
            <w:vAlign w:val="center"/>
            <w:hideMark/>
          </w:tcPr>
          <w:p w:rsidR="006E6992" w:rsidRDefault="006E6992">
            <w:r>
              <w:rPr>
                <w:rFonts w:cs="Tahoma"/>
                <w:b/>
                <w:bCs/>
                <w:szCs w:val="16"/>
              </w:rPr>
              <w:t>13.1</w:t>
            </w:r>
            <w:r>
              <w:t xml:space="preserve"> </w:t>
            </w:r>
          </w:p>
        </w:tc>
        <w:tc>
          <w:tcPr>
            <w:tcW w:w="4750" w:type="pct"/>
            <w:vAlign w:val="center"/>
            <w:hideMark/>
          </w:tcPr>
          <w:p w:rsidR="006E6992" w:rsidRDefault="006E6992">
            <w:r>
              <w:rPr>
                <w:rFonts w:cs="Tahoma"/>
                <w:b/>
                <w:bCs/>
                <w:sz w:val="20"/>
              </w:rPr>
              <w:t xml:space="preserve">Waste treatment methods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Delivery to an approved waste disposal company. Contaminated packages must be completely emptied and can be re-used following proper cleaning. Handle contaminated packages in the same way as the substance itself.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6E6992">
        <w:trPr>
          <w:tblCellSpacing w:w="0" w:type="dxa"/>
        </w:trPr>
        <w:tc>
          <w:tcPr>
            <w:tcW w:w="5000" w:type="pct"/>
            <w:shd w:val="clear" w:color="auto" w:fill="C0C0C0"/>
            <w:vAlign w:val="center"/>
            <w:hideMark/>
          </w:tcPr>
          <w:p w:rsidR="006E6992" w:rsidRDefault="006E6992">
            <w:r>
              <w:rPr>
                <w:rFonts w:cs="Tahoma"/>
                <w:b/>
                <w:bCs/>
                <w:color w:val="000000"/>
                <w:sz w:val="20"/>
              </w:rPr>
              <w:t xml:space="preserve">SECTION 14: Transport information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6E6992">
        <w:trPr>
          <w:tblCellSpacing w:w="0" w:type="dxa"/>
        </w:trPr>
        <w:tc>
          <w:tcPr>
            <w:tcW w:w="250" w:type="pct"/>
            <w:vAlign w:val="center"/>
            <w:hideMark/>
          </w:tcPr>
          <w:p w:rsidR="006E6992" w:rsidRDefault="006E6992">
            <w:r>
              <w:rPr>
                <w:rFonts w:cs="Tahoma"/>
                <w:b/>
                <w:bCs/>
                <w:szCs w:val="16"/>
              </w:rPr>
              <w:t>14.1</w:t>
            </w:r>
            <w:r>
              <w:t xml:space="preserve"> </w:t>
            </w:r>
          </w:p>
        </w:tc>
        <w:tc>
          <w:tcPr>
            <w:tcW w:w="4750" w:type="pct"/>
            <w:vAlign w:val="center"/>
            <w:hideMark/>
          </w:tcPr>
          <w:p w:rsidR="006E6992" w:rsidRDefault="006E6992">
            <w:r>
              <w:rPr>
                <w:rFonts w:cs="Tahoma"/>
                <w:b/>
                <w:bCs/>
                <w:sz w:val="20"/>
              </w:rPr>
              <w:t xml:space="preserve">UN number or ID number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 information available.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6E6992">
        <w:trPr>
          <w:tblCellSpacing w:w="0" w:type="dxa"/>
        </w:trPr>
        <w:tc>
          <w:tcPr>
            <w:tcW w:w="250" w:type="pct"/>
            <w:vAlign w:val="center"/>
            <w:hideMark/>
          </w:tcPr>
          <w:p w:rsidR="006E6992" w:rsidRDefault="006E6992">
            <w:r>
              <w:rPr>
                <w:rFonts w:cs="Tahoma"/>
                <w:b/>
                <w:bCs/>
                <w:szCs w:val="16"/>
              </w:rPr>
              <w:t>14.2</w:t>
            </w:r>
            <w:r>
              <w:t xml:space="preserve"> </w:t>
            </w:r>
          </w:p>
        </w:tc>
        <w:tc>
          <w:tcPr>
            <w:tcW w:w="4750" w:type="pct"/>
            <w:vAlign w:val="center"/>
            <w:hideMark/>
          </w:tcPr>
          <w:p w:rsidR="006E6992" w:rsidRDefault="006E6992">
            <w:r>
              <w:rPr>
                <w:rFonts w:cs="Tahoma"/>
                <w:b/>
                <w:bCs/>
                <w:sz w:val="20"/>
              </w:rPr>
              <w:t xml:space="preserve">UN proper shipping name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 information available.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6E6992">
        <w:trPr>
          <w:tblCellSpacing w:w="0" w:type="dxa"/>
        </w:trPr>
        <w:tc>
          <w:tcPr>
            <w:tcW w:w="250" w:type="pct"/>
            <w:vAlign w:val="center"/>
            <w:hideMark/>
          </w:tcPr>
          <w:p w:rsidR="006E6992" w:rsidRDefault="006E6992">
            <w:r>
              <w:rPr>
                <w:rFonts w:cs="Tahoma"/>
                <w:b/>
                <w:bCs/>
                <w:szCs w:val="16"/>
              </w:rPr>
              <w:t>14.3</w:t>
            </w:r>
            <w:r>
              <w:t xml:space="preserve"> </w:t>
            </w:r>
          </w:p>
        </w:tc>
        <w:tc>
          <w:tcPr>
            <w:tcW w:w="4750" w:type="pct"/>
            <w:vAlign w:val="center"/>
            <w:hideMark/>
          </w:tcPr>
          <w:p w:rsidR="006E6992" w:rsidRDefault="006E6992">
            <w:r>
              <w:rPr>
                <w:rFonts w:cs="Tahoma"/>
                <w:b/>
                <w:bCs/>
                <w:sz w:val="20"/>
              </w:rPr>
              <w:t xml:space="preserve">Transport hazard class(es)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 information available.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6E6992">
        <w:trPr>
          <w:tblCellSpacing w:w="0" w:type="dxa"/>
        </w:trPr>
        <w:tc>
          <w:tcPr>
            <w:tcW w:w="250" w:type="pct"/>
            <w:vAlign w:val="center"/>
            <w:hideMark/>
          </w:tcPr>
          <w:p w:rsidR="006E6992" w:rsidRDefault="006E6992">
            <w:r>
              <w:rPr>
                <w:rFonts w:cs="Tahoma"/>
                <w:b/>
                <w:bCs/>
                <w:szCs w:val="16"/>
              </w:rPr>
              <w:t>14.4</w:t>
            </w:r>
            <w:r>
              <w:t xml:space="preserve"> </w:t>
            </w:r>
          </w:p>
        </w:tc>
        <w:tc>
          <w:tcPr>
            <w:tcW w:w="4750" w:type="pct"/>
            <w:vAlign w:val="center"/>
            <w:hideMark/>
          </w:tcPr>
          <w:p w:rsidR="006E6992" w:rsidRDefault="006E6992">
            <w:r>
              <w:rPr>
                <w:rFonts w:cs="Tahoma"/>
                <w:b/>
                <w:bCs/>
                <w:sz w:val="20"/>
              </w:rPr>
              <w:t xml:space="preserve">Packing group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 information available.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6E6992">
        <w:trPr>
          <w:tblCellSpacing w:w="0" w:type="dxa"/>
        </w:trPr>
        <w:tc>
          <w:tcPr>
            <w:tcW w:w="250" w:type="pct"/>
            <w:vAlign w:val="center"/>
            <w:hideMark/>
          </w:tcPr>
          <w:p w:rsidR="006E6992" w:rsidRDefault="006E6992">
            <w:r>
              <w:rPr>
                <w:rFonts w:cs="Tahoma"/>
                <w:b/>
                <w:bCs/>
                <w:szCs w:val="16"/>
              </w:rPr>
              <w:t>14.5</w:t>
            </w:r>
            <w:r>
              <w:t xml:space="preserve"> </w:t>
            </w:r>
          </w:p>
        </w:tc>
        <w:tc>
          <w:tcPr>
            <w:tcW w:w="4750" w:type="pct"/>
            <w:vAlign w:val="center"/>
            <w:hideMark/>
          </w:tcPr>
          <w:p w:rsidR="006E6992" w:rsidRDefault="006E6992">
            <w:r>
              <w:rPr>
                <w:rFonts w:cs="Tahoma"/>
                <w:b/>
                <w:bCs/>
                <w:sz w:val="20"/>
              </w:rPr>
              <w:t xml:space="preserve">Environmental hazards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 information available.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6E6992">
        <w:trPr>
          <w:tblCellSpacing w:w="0" w:type="dxa"/>
        </w:trPr>
        <w:tc>
          <w:tcPr>
            <w:tcW w:w="250" w:type="pct"/>
            <w:vAlign w:val="center"/>
            <w:hideMark/>
          </w:tcPr>
          <w:p w:rsidR="006E6992" w:rsidRDefault="006E6992">
            <w:r>
              <w:rPr>
                <w:rFonts w:cs="Tahoma"/>
                <w:b/>
                <w:bCs/>
                <w:szCs w:val="16"/>
              </w:rPr>
              <w:t>14.6</w:t>
            </w:r>
            <w:r>
              <w:t xml:space="preserve"> </w:t>
            </w:r>
          </w:p>
        </w:tc>
        <w:tc>
          <w:tcPr>
            <w:tcW w:w="4750" w:type="pct"/>
            <w:vAlign w:val="center"/>
            <w:hideMark/>
          </w:tcPr>
          <w:p w:rsidR="006E6992" w:rsidRDefault="006E6992">
            <w:r>
              <w:rPr>
                <w:rFonts w:cs="Tahoma"/>
                <w:b/>
                <w:bCs/>
                <w:sz w:val="20"/>
              </w:rPr>
              <w:t xml:space="preserve">Special precautions for user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None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6E6992">
        <w:trPr>
          <w:tblCellSpacing w:w="0" w:type="dxa"/>
        </w:trPr>
        <w:tc>
          <w:tcPr>
            <w:tcW w:w="250" w:type="pct"/>
            <w:vAlign w:val="center"/>
            <w:hideMark/>
          </w:tcPr>
          <w:p w:rsidR="006E6992" w:rsidRDefault="006E6992">
            <w:r>
              <w:rPr>
                <w:rFonts w:cs="Tahoma"/>
                <w:b/>
                <w:bCs/>
                <w:szCs w:val="16"/>
              </w:rPr>
              <w:t>14.7</w:t>
            </w:r>
            <w:r>
              <w:t xml:space="preserve"> </w:t>
            </w:r>
          </w:p>
        </w:tc>
        <w:tc>
          <w:tcPr>
            <w:tcW w:w="4750" w:type="pct"/>
            <w:vAlign w:val="center"/>
            <w:hideMark/>
          </w:tcPr>
          <w:p w:rsidR="006E6992" w:rsidRDefault="006E6992">
            <w:r>
              <w:rPr>
                <w:rFonts w:cs="Tahoma"/>
                <w:b/>
                <w:bCs/>
                <w:sz w:val="20"/>
              </w:rPr>
              <w:t xml:space="preserve">Maritime transport in bulk according to IMO instruments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Not applicable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6E6992">
        <w:trPr>
          <w:tblCellSpacing w:w="0" w:type="dxa"/>
        </w:trPr>
        <w:tc>
          <w:tcPr>
            <w:tcW w:w="5000" w:type="pct"/>
            <w:shd w:val="clear" w:color="auto" w:fill="C0C0C0"/>
            <w:vAlign w:val="center"/>
            <w:hideMark/>
          </w:tcPr>
          <w:p w:rsidR="006E6992" w:rsidRDefault="006E6992">
            <w:r>
              <w:rPr>
                <w:rFonts w:cs="Tahoma"/>
                <w:b/>
                <w:bCs/>
                <w:color w:val="000000"/>
                <w:sz w:val="20"/>
              </w:rPr>
              <w:t xml:space="preserve">SECTION 15: Regulatory information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6E6992">
        <w:trPr>
          <w:tblCellSpacing w:w="0" w:type="dxa"/>
        </w:trPr>
        <w:tc>
          <w:tcPr>
            <w:tcW w:w="250" w:type="pct"/>
            <w:vAlign w:val="center"/>
            <w:hideMark/>
          </w:tcPr>
          <w:p w:rsidR="006E6992" w:rsidRDefault="006E6992">
            <w:r>
              <w:rPr>
                <w:rFonts w:cs="Tahoma"/>
                <w:b/>
                <w:bCs/>
                <w:szCs w:val="16"/>
              </w:rPr>
              <w:t>15.1</w:t>
            </w:r>
            <w:r>
              <w:t xml:space="preserve"> </w:t>
            </w:r>
          </w:p>
        </w:tc>
        <w:tc>
          <w:tcPr>
            <w:tcW w:w="4750" w:type="pct"/>
            <w:vAlign w:val="center"/>
            <w:hideMark/>
          </w:tcPr>
          <w:p w:rsidR="006E6992" w:rsidRDefault="006E6992">
            <w:r>
              <w:rPr>
                <w:rFonts w:cs="Tahoma"/>
                <w:b/>
                <w:bCs/>
                <w:sz w:val="20"/>
              </w:rPr>
              <w:t xml:space="preserve">Safety, health and environmental regulations/legislation specific for the substance or mixture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6E6992">
        <w:trPr>
          <w:tblCellSpacing w:w="0" w:type="dxa"/>
        </w:trPr>
        <w:tc>
          <w:tcPr>
            <w:tcW w:w="250" w:type="pct"/>
            <w:vAlign w:val="center"/>
            <w:hideMark/>
          </w:tcPr>
          <w:p w:rsidR="006E6992" w:rsidRDefault="006E6992">
            <w:r>
              <w:rPr>
                <w:rFonts w:cs="Tahoma"/>
                <w:b/>
                <w:bCs/>
                <w:szCs w:val="16"/>
              </w:rPr>
              <w:t>15.2</w:t>
            </w:r>
            <w:r>
              <w:t xml:space="preserve"> </w:t>
            </w:r>
          </w:p>
        </w:tc>
        <w:tc>
          <w:tcPr>
            <w:tcW w:w="4750" w:type="pct"/>
            <w:vAlign w:val="center"/>
            <w:hideMark/>
          </w:tcPr>
          <w:p w:rsidR="006E6992" w:rsidRDefault="006E6992">
            <w:r>
              <w:rPr>
                <w:rFonts w:cs="Tahoma"/>
                <w:b/>
                <w:bCs/>
                <w:sz w:val="20"/>
              </w:rPr>
              <w:t xml:space="preserve">Chemical Safety Assessment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Chemical safety assessments for substances in this preparation were not carried out.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6E6992">
        <w:trPr>
          <w:tblCellSpacing w:w="0" w:type="dxa"/>
        </w:trPr>
        <w:tc>
          <w:tcPr>
            <w:tcW w:w="5000" w:type="pct"/>
            <w:shd w:val="clear" w:color="auto" w:fill="C0C0C0"/>
            <w:vAlign w:val="center"/>
            <w:hideMark/>
          </w:tcPr>
          <w:p w:rsidR="006E6992" w:rsidRDefault="006E6992">
            <w:r>
              <w:rPr>
                <w:rFonts w:cs="Tahoma"/>
                <w:b/>
                <w:bCs/>
                <w:color w:val="000000"/>
                <w:sz w:val="20"/>
              </w:rPr>
              <w:t xml:space="preserve">SECTION 16: Other information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6E6992">
        <w:trPr>
          <w:tblCellSpacing w:w="0" w:type="dxa"/>
        </w:trPr>
        <w:tc>
          <w:tcPr>
            <w:tcW w:w="5000" w:type="pct"/>
            <w:vAlign w:val="center"/>
            <w:hideMark/>
          </w:tcPr>
          <w:p w:rsidR="006E6992" w:rsidRDefault="006E6992">
            <w:r>
              <w:rPr>
                <w:rFonts w:cs="Tahoma"/>
                <w:sz w:val="14"/>
                <w:szCs w:val="14"/>
              </w:rPr>
              <w:t xml:space="preserv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6E6992">
        <w:trPr>
          <w:tblCellSpacing w:w="0" w:type="dxa"/>
        </w:trPr>
        <w:tc>
          <w:tcPr>
            <w:tcW w:w="250" w:type="pct"/>
            <w:vAlign w:val="center"/>
            <w:hideMark/>
          </w:tcPr>
          <w:p w:rsidR="006E6992" w:rsidRDefault="006E6992">
            <w:r>
              <w:rPr>
                <w:rFonts w:cs="Tahoma"/>
                <w:b/>
                <w:bCs/>
                <w:szCs w:val="16"/>
              </w:rPr>
              <w:t>16.1</w:t>
            </w:r>
            <w:r>
              <w:t xml:space="preserve"> </w:t>
            </w:r>
          </w:p>
        </w:tc>
        <w:tc>
          <w:tcPr>
            <w:tcW w:w="4750" w:type="pct"/>
            <w:vAlign w:val="center"/>
            <w:hideMark/>
          </w:tcPr>
          <w:p w:rsidR="006E6992" w:rsidRDefault="006E6992">
            <w:r>
              <w:rPr>
                <w:rFonts w:cs="Tahoma"/>
                <w:b/>
                <w:bCs/>
                <w:sz w:val="20"/>
              </w:rPr>
              <w:t xml:space="preserve">Indication of changes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None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6E6992">
        <w:trPr>
          <w:tblCellSpacing w:w="0" w:type="dxa"/>
        </w:trPr>
        <w:tc>
          <w:tcPr>
            <w:tcW w:w="250" w:type="pct"/>
            <w:vAlign w:val="center"/>
            <w:hideMark/>
          </w:tcPr>
          <w:p w:rsidR="006E6992" w:rsidRDefault="006E6992">
            <w:r>
              <w:rPr>
                <w:rFonts w:cs="Tahoma"/>
                <w:b/>
                <w:bCs/>
                <w:szCs w:val="16"/>
              </w:rPr>
              <w:t>16.2</w:t>
            </w:r>
            <w:r>
              <w:t xml:space="preserve"> </w:t>
            </w:r>
          </w:p>
        </w:tc>
        <w:tc>
          <w:tcPr>
            <w:tcW w:w="4750" w:type="pct"/>
            <w:vAlign w:val="center"/>
            <w:hideMark/>
          </w:tcPr>
          <w:p w:rsidR="006E6992" w:rsidRDefault="006E6992">
            <w:r>
              <w:rPr>
                <w:rFonts w:cs="Tahoma"/>
                <w:b/>
                <w:bCs/>
                <w:sz w:val="20"/>
              </w:rPr>
              <w:t xml:space="preserve">Abbreviations and acronyms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ADR = European Agreement concerning the International Carriage of Dangerous Goods by Road</w:t>
            </w:r>
            <w:r>
              <w:rPr>
                <w:rFonts w:cs="Tahoma"/>
                <w:szCs w:val="16"/>
              </w:rPr>
              <w:br/>
              <w:t>ASTM = American Society of Testing and Materials (US)</w:t>
            </w:r>
            <w:r>
              <w:rPr>
                <w:rFonts w:cs="Tahoma"/>
                <w:szCs w:val="16"/>
              </w:rPr>
              <w:br/>
              <w:t>CAS No = Chemical Abstracts Service Number (see ACS - American Chemical Society)</w:t>
            </w:r>
            <w:r>
              <w:rPr>
                <w:rFonts w:cs="Tahoma"/>
                <w:szCs w:val="16"/>
              </w:rPr>
              <w:br/>
              <w:t>DNEL = Derived No-Effect Level</w:t>
            </w:r>
            <w:r>
              <w:rPr>
                <w:rFonts w:cs="Tahoma"/>
                <w:szCs w:val="16"/>
              </w:rPr>
              <w:br/>
              <w:t>DT50 = Time for 50% loss; half-life</w:t>
            </w:r>
            <w:r>
              <w:rPr>
                <w:rFonts w:cs="Tahoma"/>
                <w:szCs w:val="16"/>
              </w:rPr>
              <w:br/>
              <w:t>EbC50 = Median effective concentration (biomass, e.g. of algae)</w:t>
            </w:r>
            <w:r>
              <w:rPr>
                <w:rFonts w:cs="Tahoma"/>
                <w:szCs w:val="16"/>
              </w:rPr>
              <w:br/>
              <w:t>EC50 = Median effective concentration</w:t>
            </w:r>
            <w:r>
              <w:rPr>
                <w:rFonts w:cs="Tahoma"/>
                <w:szCs w:val="16"/>
              </w:rPr>
              <w:br/>
              <w:t>EINECS = European Inventory of Existing Commercial Chemical Substance</w:t>
            </w:r>
            <w:r>
              <w:rPr>
                <w:rFonts w:cs="Tahoma"/>
                <w:szCs w:val="16"/>
              </w:rPr>
              <w:br/>
              <w:t>ELINCS = European List of Notified (New) Chemicals (see Tab 7, Background - Guide)</w:t>
            </w:r>
            <w:r>
              <w:rPr>
                <w:rFonts w:cs="Tahoma"/>
                <w:szCs w:val="16"/>
              </w:rPr>
              <w:br/>
              <w:t>ErC50 = Median effective concentration (growth rate, e.g. of algae)</w:t>
            </w:r>
            <w:r>
              <w:rPr>
                <w:rFonts w:cs="Tahoma"/>
                <w:szCs w:val="16"/>
              </w:rPr>
              <w:br/>
              <w:t>EWC = European Waste Catalogue</w:t>
            </w:r>
            <w:r>
              <w:rPr>
                <w:rFonts w:cs="Tahoma"/>
                <w:szCs w:val="16"/>
              </w:rPr>
              <w:br/>
              <w:t>IATA = International Air Transport Association</w:t>
            </w:r>
            <w:r>
              <w:rPr>
                <w:rFonts w:cs="Tahoma"/>
                <w:szCs w:val="16"/>
              </w:rPr>
              <w:br/>
              <w:t>IC50 = Concentration that produces 50% inhibition</w:t>
            </w:r>
            <w:r>
              <w:rPr>
                <w:rFonts w:cs="Tahoma"/>
                <w:szCs w:val="16"/>
              </w:rPr>
              <w:br/>
              <w:t>IMDG = International Maritime Dangerous Goods Code</w:t>
            </w:r>
            <w:r>
              <w:rPr>
                <w:rFonts w:cs="Tahoma"/>
                <w:szCs w:val="16"/>
              </w:rPr>
              <w:br/>
              <w:t>IMO = International Maritime Organization</w:t>
            </w:r>
            <w:r>
              <w:rPr>
                <w:rFonts w:cs="Tahoma"/>
                <w:szCs w:val="16"/>
              </w:rPr>
              <w:br/>
              <w:t>LC50 = Concentration required to kill 50% of test organisms</w:t>
            </w:r>
            <w:r>
              <w:rPr>
                <w:rFonts w:cs="Tahoma"/>
                <w:szCs w:val="16"/>
              </w:rPr>
              <w:br/>
              <w:t>LD50 = Dose required to kill 50% of test organisms</w:t>
            </w:r>
            <w:r>
              <w:rPr>
                <w:rFonts w:cs="Tahoma"/>
                <w:szCs w:val="16"/>
              </w:rPr>
              <w:br/>
              <w:t>LEL = Lower Explosive Limit/Lower Explosion Limit</w:t>
            </w:r>
            <w:r>
              <w:rPr>
                <w:rFonts w:cs="Tahoma"/>
                <w:szCs w:val="16"/>
              </w:rPr>
              <w:br/>
              <w:t>LOAEL = Lowest observed adverse effect level</w:t>
            </w:r>
            <w:r>
              <w:rPr>
                <w:rFonts w:cs="Tahoma"/>
                <w:szCs w:val="16"/>
              </w:rPr>
              <w:br/>
              <w:t>MRL = Maximum Residue Limit</w:t>
            </w:r>
            <w:r>
              <w:rPr>
                <w:rFonts w:cs="Tahoma"/>
                <w:szCs w:val="16"/>
              </w:rPr>
              <w:br/>
              <w:t>NOAEL = No Observed Adverse Effect Level</w:t>
            </w:r>
            <w:r>
              <w:rPr>
                <w:rFonts w:cs="Tahoma"/>
                <w:szCs w:val="16"/>
              </w:rPr>
              <w:br/>
              <w:t>NOEC = No observed effect concentration</w:t>
            </w:r>
            <w:r>
              <w:rPr>
                <w:rFonts w:cs="Tahoma"/>
                <w:szCs w:val="16"/>
              </w:rPr>
              <w:br/>
              <w:t>NOEL = No Observable Effect Level</w:t>
            </w:r>
            <w:r>
              <w:rPr>
                <w:rFonts w:cs="Tahoma"/>
                <w:szCs w:val="16"/>
              </w:rPr>
              <w:br/>
              <w:t>OEL = Occupational Exposure Limits</w:t>
            </w:r>
            <w:r>
              <w:rPr>
                <w:rFonts w:cs="Tahoma"/>
                <w:szCs w:val="16"/>
              </w:rPr>
              <w:br/>
              <w:t>PBT = Persistent, Bioaccumulative or Toxic</w:t>
            </w:r>
            <w:r>
              <w:rPr>
                <w:rFonts w:cs="Tahoma"/>
                <w:szCs w:val="16"/>
              </w:rPr>
              <w:br/>
              <w:t>PNEC = Predicted Non Effect Concentration</w:t>
            </w:r>
            <w:r>
              <w:rPr>
                <w:rFonts w:cs="Tahoma"/>
                <w:szCs w:val="16"/>
              </w:rPr>
              <w:br/>
              <w:t>STEL = Short-Term Exposure Limit</w:t>
            </w:r>
            <w:r>
              <w:rPr>
                <w:rFonts w:cs="Tahoma"/>
                <w:szCs w:val="16"/>
              </w:rPr>
              <w:br/>
              <w:t>TWA = Time-Weighted Average</w:t>
            </w:r>
            <w:r>
              <w:rPr>
                <w:rFonts w:cs="Tahoma"/>
                <w:szCs w:val="16"/>
              </w:rPr>
              <w:br/>
              <w:t xml:space="preserve">vPvB = Very Persistent and Very Bioaccumulative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6E6992">
        <w:trPr>
          <w:tblCellSpacing w:w="0" w:type="dxa"/>
        </w:trPr>
        <w:tc>
          <w:tcPr>
            <w:tcW w:w="250" w:type="pct"/>
            <w:vAlign w:val="center"/>
            <w:hideMark/>
          </w:tcPr>
          <w:p w:rsidR="006E6992" w:rsidRDefault="006E6992">
            <w:r>
              <w:rPr>
                <w:rFonts w:cs="Tahoma"/>
                <w:b/>
                <w:bCs/>
                <w:szCs w:val="16"/>
              </w:rPr>
              <w:t>16.3</w:t>
            </w:r>
            <w:r>
              <w:t xml:space="preserve"> </w:t>
            </w:r>
          </w:p>
        </w:tc>
        <w:tc>
          <w:tcPr>
            <w:tcW w:w="4750" w:type="pct"/>
            <w:vAlign w:val="center"/>
            <w:hideMark/>
          </w:tcPr>
          <w:p w:rsidR="006E6992" w:rsidRDefault="006E6992">
            <w:r>
              <w:rPr>
                <w:rFonts w:cs="Tahoma"/>
                <w:b/>
                <w:bCs/>
                <w:sz w:val="20"/>
              </w:rPr>
              <w:t xml:space="preserve">Key literature references and sources for data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None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6E6992">
        <w:trPr>
          <w:tblCellSpacing w:w="0" w:type="dxa"/>
        </w:trPr>
        <w:tc>
          <w:tcPr>
            <w:tcW w:w="250" w:type="pct"/>
            <w:vAlign w:val="center"/>
            <w:hideMark/>
          </w:tcPr>
          <w:p w:rsidR="006E6992" w:rsidRDefault="006E6992">
            <w:r>
              <w:rPr>
                <w:rFonts w:cs="Tahoma"/>
                <w:b/>
                <w:bCs/>
                <w:szCs w:val="16"/>
              </w:rPr>
              <w:t>16.4</w:t>
            </w:r>
            <w:r>
              <w:t xml:space="preserve"> </w:t>
            </w:r>
          </w:p>
        </w:tc>
        <w:tc>
          <w:tcPr>
            <w:tcW w:w="4750" w:type="pct"/>
            <w:vAlign w:val="center"/>
            <w:hideMark/>
          </w:tcPr>
          <w:p w:rsidR="006E6992" w:rsidRDefault="006E6992">
            <w:r>
              <w:rPr>
                <w:rFonts w:cs="Tahoma"/>
                <w:b/>
                <w:bCs/>
                <w:sz w:val="20"/>
              </w:rPr>
              <w:t xml:space="preserve">Classification for mixtures and used evaluation method according to regulation (EC) No 1272/2008 [CLP]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 information available.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6E6992">
        <w:trPr>
          <w:tblCellSpacing w:w="0" w:type="dxa"/>
        </w:trPr>
        <w:tc>
          <w:tcPr>
            <w:tcW w:w="250" w:type="pct"/>
            <w:vAlign w:val="center"/>
            <w:hideMark/>
          </w:tcPr>
          <w:p w:rsidR="006E6992" w:rsidRDefault="006E6992">
            <w:r>
              <w:rPr>
                <w:rFonts w:cs="Tahoma"/>
                <w:b/>
                <w:bCs/>
                <w:szCs w:val="16"/>
              </w:rPr>
              <w:t>16.5</w:t>
            </w:r>
            <w:r>
              <w:t xml:space="preserve"> </w:t>
            </w:r>
          </w:p>
        </w:tc>
        <w:tc>
          <w:tcPr>
            <w:tcW w:w="4750" w:type="pct"/>
            <w:vAlign w:val="center"/>
            <w:hideMark/>
          </w:tcPr>
          <w:p w:rsidR="006E6992" w:rsidRDefault="006E6992">
            <w:r>
              <w:rPr>
                <w:rFonts w:cs="Tahoma"/>
                <w:b/>
                <w:bCs/>
                <w:sz w:val="20"/>
              </w:rPr>
              <w:t xml:space="preserve">Relevant H- and EUH-phrases (Number and full text)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None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6E6992">
        <w:trPr>
          <w:tblCellSpacing w:w="0" w:type="dxa"/>
        </w:trPr>
        <w:tc>
          <w:tcPr>
            <w:tcW w:w="250" w:type="pct"/>
            <w:vAlign w:val="center"/>
            <w:hideMark/>
          </w:tcPr>
          <w:p w:rsidR="006E6992" w:rsidRDefault="006E6992">
            <w:r>
              <w:rPr>
                <w:rFonts w:cs="Tahoma"/>
                <w:b/>
                <w:bCs/>
                <w:szCs w:val="16"/>
              </w:rPr>
              <w:t>16.6</w:t>
            </w:r>
            <w:r>
              <w:t xml:space="preserve"> </w:t>
            </w:r>
          </w:p>
        </w:tc>
        <w:tc>
          <w:tcPr>
            <w:tcW w:w="4750" w:type="pct"/>
            <w:vAlign w:val="center"/>
            <w:hideMark/>
          </w:tcPr>
          <w:p w:rsidR="006E6992" w:rsidRDefault="006E6992">
            <w:r>
              <w:rPr>
                <w:rFonts w:cs="Tahoma"/>
                <w:b/>
                <w:bCs/>
                <w:sz w:val="20"/>
              </w:rPr>
              <w:t xml:space="preserve">Training advice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None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6E6992">
        <w:trPr>
          <w:tblCellSpacing w:w="0" w:type="dxa"/>
        </w:trPr>
        <w:tc>
          <w:tcPr>
            <w:tcW w:w="250" w:type="pct"/>
            <w:vAlign w:val="center"/>
            <w:hideMark/>
          </w:tcPr>
          <w:p w:rsidR="006E6992" w:rsidRDefault="006E6992">
            <w:r>
              <w:rPr>
                <w:rFonts w:cs="Tahoma"/>
                <w:b/>
                <w:bCs/>
                <w:szCs w:val="16"/>
              </w:rPr>
              <w:t>16.7</w:t>
            </w:r>
            <w:r>
              <w:t xml:space="preserve"> </w:t>
            </w:r>
          </w:p>
        </w:tc>
        <w:tc>
          <w:tcPr>
            <w:tcW w:w="4750" w:type="pct"/>
            <w:vAlign w:val="center"/>
            <w:hideMark/>
          </w:tcPr>
          <w:p w:rsidR="006E6992" w:rsidRDefault="006E6992">
            <w:r>
              <w:rPr>
                <w:rFonts w:cs="Tahoma"/>
                <w:b/>
                <w:bCs/>
                <w:sz w:val="20"/>
              </w:rPr>
              <w:t xml:space="preserve">Additional information </w:t>
            </w:r>
          </w:p>
        </w:tc>
      </w:tr>
    </w:tbl>
    <w:p w:rsidR="006E6992" w:rsidRDefault="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6E6992">
        <w:trPr>
          <w:tblCellSpacing w:w="0" w:type="dxa"/>
        </w:trPr>
        <w:tc>
          <w:tcPr>
            <w:tcW w:w="300" w:type="pct"/>
            <w:vAlign w:val="center"/>
            <w:hideMark/>
          </w:tcPr>
          <w:p w:rsidR="006E6992" w:rsidRDefault="006E6992">
            <w:r>
              <w:rPr>
                <w:rFonts w:cs="Tahoma"/>
                <w:szCs w:val="16"/>
              </w:rPr>
              <w:t xml:space="preserve">  </w:t>
            </w:r>
          </w:p>
        </w:tc>
        <w:tc>
          <w:tcPr>
            <w:tcW w:w="4700" w:type="pct"/>
            <w:vAlign w:val="center"/>
            <w:hideMark/>
          </w:tcPr>
          <w:p w:rsidR="006E6992" w:rsidRDefault="006E6992">
            <w:r>
              <w:rPr>
                <w:rFonts w:cs="Tahoma"/>
                <w:szCs w:val="16"/>
              </w:rPr>
              <w:t xml:space="preserve">None </w:t>
            </w:r>
          </w:p>
        </w:tc>
      </w:tr>
    </w:tbl>
    <w:p w:rsidR="006E6992" w:rsidRDefault="006E6992">
      <w:r>
        <w:pict>
          <v:rect id="_x0000_i1029" style="width:453.5pt;height:1.5pt" o:hralign="center" o:hrstd="t" o:hrnoshade="t" o:hr="t" fillcolor="gray" stroked="f"/>
        </w:pic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6E6992">
        <w:trPr>
          <w:tblCellSpacing w:w="0" w:type="dxa"/>
        </w:trPr>
        <w:tc>
          <w:tcPr>
            <w:tcW w:w="5000" w:type="pct"/>
            <w:vAlign w:val="center"/>
            <w:hideMark/>
          </w:tcPr>
          <w:p w:rsidR="006E6992" w:rsidRDefault="006E6992">
            <w:r>
              <w:rPr>
                <w:rFonts w:cs="Tahoma"/>
                <w:szCs w:val="16"/>
              </w:rPr>
              <w:t xml:space="preserve">The above information describes exclusively the safety requirements of the product and is based on our present-day knowledge. The information is intended to give you advice about the safe handling of the product named in this safety data sheet, for storage, processing, transport and disposal. The information cannot be transferred to other products. In the case of mixing the product with other products or in the case of processing, the information on this safety data sheet is not necessarily valid for the new made-up material. </w:t>
            </w:r>
          </w:p>
        </w:tc>
      </w:tr>
    </w:tbl>
    <w:p w:rsidR="006E6992" w:rsidRDefault="006E6992">
      <w:r>
        <w:pict>
          <v:rect id="_x0000_i1030" style="width:453.5pt;height:1.5pt" o:hralign="center" o:hrstd="t" o:hrnoshade="t" o:hr="t" fillcolor="gray" stroked="f"/>
        </w:pict>
      </w:r>
    </w:p>
    <w:bookmarkEnd w:id="0"/>
    <w:p w:rsidR="00083723" w:rsidRPr="006E6992" w:rsidRDefault="00083723" w:rsidP="006E6992"/>
    <w:sectPr w:rsidR="00083723" w:rsidRPr="006E6992">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720" w:footer="1134"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992" w:rsidRDefault="006E6992">
      <w:r>
        <w:separator/>
      </w:r>
    </w:p>
  </w:endnote>
  <w:endnote w:type="continuationSeparator" w:id="0">
    <w:p w:rsidR="006E6992" w:rsidRDefault="006E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Correspondence">
    <w:charset w:val="00"/>
    <w:family w:val="swiss"/>
    <w:pitch w:val="variable"/>
    <w:sig w:usb0="800000AF" w:usb1="10002048"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992" w:rsidRDefault="006E69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rsidTr="003F13B5">
      <w:trPr>
        <w:tblCellSpacing w:w="0" w:type="dxa"/>
      </w:trPr>
      <w:tc>
        <w:tcPr>
          <w:tcW w:w="5000" w:type="pct"/>
          <w:vAlign w:val="center"/>
          <w:hideMark/>
        </w:tcPr>
        <w:p w:rsidR="006E6992" w:rsidRDefault="006E6992" w:rsidP="006E6992">
          <w:pPr>
            <w:jc w:val="center"/>
            <w:rPr>
              <w:sz w:val="24"/>
              <w:szCs w:val="24"/>
            </w:rPr>
          </w:pPr>
          <w:r>
            <w:rPr>
              <w:rFonts w:cs="Tahoma"/>
              <w:sz w:val="20"/>
            </w:rPr>
            <w:t xml:space="preserve">  </w:t>
          </w:r>
        </w:p>
      </w:tc>
    </w:tr>
    <w:tr w:rsidR="006E6992" w:rsidTr="003F13B5">
      <w:trPr>
        <w:tblCellSpacing w:w="0" w:type="dxa"/>
      </w:trPr>
      <w:tc>
        <w:tcPr>
          <w:tcW w:w="5000" w:type="pct"/>
          <w:vAlign w:val="center"/>
          <w:hideMark/>
        </w:tcPr>
        <w:p w:rsidR="006E6992" w:rsidRDefault="006E6992" w:rsidP="006E6992">
          <w:pPr>
            <w:jc w:val="center"/>
          </w:pPr>
          <w:r>
            <w:rPr>
              <w:rFonts w:cs="Tahoma"/>
              <w:sz w:val="20"/>
            </w:rPr>
            <w:t xml:space="preserve">Page : </w:t>
          </w:r>
          <w:r>
            <w:rPr>
              <w:rFonts w:cs="Tahoma"/>
              <w:sz w:val="20"/>
            </w:rPr>
            <w:fldChar w:fldCharType="begin"/>
          </w:r>
          <w:r>
            <w:rPr>
              <w:rFonts w:cs="Tahoma"/>
              <w:sz w:val="20"/>
            </w:rPr>
            <w:instrText xml:space="preserve"> PAGE  \* MERGEFORMAT </w:instrText>
          </w:r>
          <w:r>
            <w:rPr>
              <w:rFonts w:cs="Tahoma"/>
              <w:sz w:val="20"/>
            </w:rPr>
            <w:fldChar w:fldCharType="separate"/>
          </w:r>
          <w:r>
            <w:rPr>
              <w:rFonts w:cs="Tahoma"/>
              <w:noProof/>
              <w:sz w:val="20"/>
            </w:rPr>
            <w:t>2</w:t>
          </w:r>
          <w:r>
            <w:rPr>
              <w:rFonts w:cs="Tahoma"/>
              <w:sz w:val="20"/>
            </w:rPr>
            <w:fldChar w:fldCharType="end"/>
          </w:r>
          <w:r>
            <w:rPr>
              <w:rFonts w:cs="Tahoma"/>
              <w:sz w:val="20"/>
            </w:rPr>
            <w:t xml:space="preserve"> / </w:t>
          </w:r>
          <w:r>
            <w:rPr>
              <w:rFonts w:cs="Tahoma"/>
              <w:sz w:val="20"/>
            </w:rPr>
            <w:fldChar w:fldCharType="begin"/>
          </w:r>
          <w:r>
            <w:rPr>
              <w:rFonts w:cs="Tahoma"/>
              <w:sz w:val="20"/>
            </w:rPr>
            <w:instrText xml:space="preserve"> NUMPAGES  \* MERGEFORMAT </w:instrText>
          </w:r>
          <w:r>
            <w:rPr>
              <w:rFonts w:cs="Tahoma"/>
              <w:sz w:val="20"/>
            </w:rPr>
            <w:fldChar w:fldCharType="separate"/>
          </w:r>
          <w:r>
            <w:rPr>
              <w:rFonts w:cs="Tahoma"/>
              <w:noProof/>
              <w:sz w:val="20"/>
            </w:rPr>
            <w:t>5</w:t>
          </w:r>
          <w:r>
            <w:rPr>
              <w:rFonts w:cs="Tahoma"/>
              <w:sz w:val="20"/>
            </w:rPr>
            <w:fldChar w:fldCharType="end"/>
          </w:r>
          <w:r>
            <w:rPr>
              <w:rFonts w:cs="Tahoma"/>
              <w:sz w:val="20"/>
            </w:rPr>
            <w:t xml:space="preserve"> </w:t>
          </w:r>
        </w:p>
      </w:tc>
    </w:tr>
    <w:tr w:rsidR="006E6992" w:rsidTr="003F13B5">
      <w:trPr>
        <w:tblCellSpacing w:w="0" w:type="dxa"/>
      </w:trPr>
      <w:tc>
        <w:tcPr>
          <w:tcW w:w="5000" w:type="pct"/>
          <w:vAlign w:val="center"/>
          <w:hideMark/>
        </w:tcPr>
        <w:p w:rsidR="006E6992" w:rsidRDefault="006E6992" w:rsidP="006E6992">
          <w:pPr>
            <w:jc w:val="right"/>
          </w:pPr>
          <w:r>
            <w:rPr>
              <w:rFonts w:cs="Tahoma"/>
              <w:sz w:val="14"/>
              <w:szCs w:val="14"/>
            </w:rPr>
            <w:t xml:space="preserve">( En / NL ) </w:t>
          </w:r>
        </w:p>
      </w:tc>
    </w:tr>
  </w:tbl>
  <w:p w:rsidR="006E6992" w:rsidRDefault="006E6992" w:rsidP="006E6992"/>
  <w:p w:rsidR="006E6992" w:rsidRDefault="006E6992" w:rsidP="006E69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992" w:rsidRDefault="006E69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992" w:rsidRDefault="006E6992">
      <w:r>
        <w:separator/>
      </w:r>
    </w:p>
  </w:footnote>
  <w:footnote w:type="continuationSeparator" w:id="0">
    <w:p w:rsidR="006E6992" w:rsidRDefault="006E6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992" w:rsidRDefault="006E69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825"/>
      <w:gridCol w:w="2275"/>
    </w:tblGrid>
    <w:tr w:rsidR="006E6992" w:rsidTr="0074270A">
      <w:trPr>
        <w:tblCellSpacing w:w="0" w:type="dxa"/>
      </w:trPr>
      <w:tc>
        <w:tcPr>
          <w:tcW w:w="3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795"/>
          </w:tblGrid>
          <w:tr w:rsidR="006E6992" w:rsidTr="0074270A">
            <w:trPr>
              <w:tblCellSpacing w:w="0" w:type="dxa"/>
            </w:trPr>
            <w:tc>
              <w:tcPr>
                <w:tcW w:w="5000" w:type="pct"/>
                <w:tcBorders>
                  <w:top w:val="nil"/>
                  <w:left w:val="nil"/>
                  <w:bottom w:val="nil"/>
                  <w:right w:val="nil"/>
                </w:tcBorders>
                <w:vAlign w:val="center"/>
                <w:hideMark/>
              </w:tcPr>
              <w:p w:rsidR="006E6992" w:rsidRDefault="006E6992" w:rsidP="006E6992">
                <w:pPr>
                  <w:rPr>
                    <w:sz w:val="24"/>
                    <w:szCs w:val="24"/>
                  </w:rPr>
                </w:pPr>
                <w:r>
                  <w:rPr>
                    <w:rFonts w:cs="Tahoma"/>
                    <w:b/>
                    <w:bCs/>
                    <w:color w:val="990000"/>
                    <w:sz w:val="26"/>
                    <w:szCs w:val="26"/>
                  </w:rPr>
                  <w:t xml:space="preserve">Safety Data Sheet </w:t>
                </w:r>
              </w:p>
            </w:tc>
          </w:tr>
          <w:tr w:rsidR="006E6992" w:rsidTr="0074270A">
            <w:trPr>
              <w:tblCellSpacing w:w="0" w:type="dxa"/>
            </w:trPr>
            <w:tc>
              <w:tcPr>
                <w:tcW w:w="5000" w:type="pct"/>
                <w:tcBorders>
                  <w:top w:val="nil"/>
                  <w:left w:val="nil"/>
                  <w:bottom w:val="nil"/>
                  <w:right w:val="nil"/>
                </w:tcBorders>
                <w:vAlign w:val="center"/>
                <w:hideMark/>
              </w:tcPr>
              <w:p w:rsidR="006E6992" w:rsidRDefault="006E6992" w:rsidP="006E6992">
                <w:r>
                  <w:rPr>
                    <w:rFonts w:cs="Tahoma"/>
                    <w:b/>
                    <w:bCs/>
                    <w:color w:val="990000"/>
                    <w:sz w:val="20"/>
                  </w:rPr>
                  <w:t xml:space="preserve">according to Regulation (EC) No. 1907/2006 (REACH) </w:t>
                </w:r>
              </w:p>
            </w:tc>
          </w:tr>
        </w:tbl>
        <w:p w:rsidR="006E6992" w:rsidRDefault="006E6992" w:rsidP="006E6992"/>
      </w:tc>
      <w:tc>
        <w:tcPr>
          <w:tcW w:w="1250" w:type="pct"/>
          <w:hideMark/>
        </w:tcPr>
        <w:p w:rsidR="006E6992" w:rsidRDefault="006E6992" w:rsidP="006E6992">
          <w:pPr>
            <w:jc w:val="right"/>
            <w:rPr>
              <w:sz w:val="24"/>
              <w:szCs w:val="24"/>
            </w:rPr>
          </w:pPr>
          <w:r w:rsidRPr="00AF17D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110.5pt;height:24.65pt;visibility:visible">
                <v:imagedata r:id="rId1" o:title=""/>
              </v:shape>
            </w:pict>
          </w:r>
        </w:p>
      </w:tc>
    </w:tr>
    <w:tr w:rsidR="006E6992" w:rsidTr="0074270A">
      <w:trPr>
        <w:trHeight w:val="150"/>
        <w:tblCellSpacing w:w="0" w:type="dxa"/>
      </w:trPr>
      <w:tc>
        <w:tcPr>
          <w:tcW w:w="3750" w:type="pct"/>
          <w:vAlign w:val="center"/>
          <w:hideMark/>
        </w:tcPr>
        <w:p w:rsidR="006E6992" w:rsidRDefault="006E6992" w:rsidP="006E6992">
          <w:r>
            <w:rPr>
              <w:rFonts w:cs="Tahoma"/>
              <w:sz w:val="15"/>
              <w:szCs w:val="15"/>
            </w:rPr>
            <w:t xml:space="preserve">  </w:t>
          </w:r>
        </w:p>
      </w:tc>
      <w:tc>
        <w:tcPr>
          <w:tcW w:w="1250" w:type="pct"/>
          <w:vAlign w:val="center"/>
          <w:hideMark/>
        </w:tcPr>
        <w:p w:rsidR="006E6992" w:rsidRDefault="006E6992" w:rsidP="006E6992">
          <w:r>
            <w:rPr>
              <w:rFonts w:cs="Tahoma"/>
              <w:sz w:val="15"/>
              <w:szCs w:val="15"/>
            </w:rPr>
            <w:t xml:space="preserve">  </w:t>
          </w:r>
        </w:p>
      </w:tc>
    </w:tr>
  </w:tbl>
  <w:p w:rsidR="006E6992" w:rsidRDefault="006E6992" w:rsidP="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E6992" w:rsidTr="0074270A">
      <w:trPr>
        <w:tblCellSpacing w:w="0" w:type="dxa"/>
      </w:trPr>
      <w:tc>
        <w:tcPr>
          <w:tcW w:w="5000" w:type="pct"/>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7"/>
            <w:gridCol w:w="6803"/>
          </w:tblGrid>
          <w:tr w:rsidR="006E6992" w:rsidTr="0074270A">
            <w:trPr>
              <w:tblCellSpacing w:w="0" w:type="dxa"/>
            </w:trPr>
            <w:tc>
              <w:tcPr>
                <w:tcW w:w="1250" w:type="pct"/>
                <w:tcBorders>
                  <w:top w:val="nil"/>
                  <w:left w:val="nil"/>
                  <w:bottom w:val="nil"/>
                  <w:right w:val="nil"/>
                </w:tcBorders>
                <w:hideMark/>
              </w:tcPr>
              <w:p w:rsidR="006E6992" w:rsidRDefault="006E6992" w:rsidP="006E6992">
                <w:r>
                  <w:rPr>
                    <w:rFonts w:cs="Tahoma"/>
                    <w:b/>
                    <w:bCs/>
                    <w:sz w:val="14"/>
                    <w:szCs w:val="14"/>
                  </w:rPr>
                  <w:t xml:space="preserve">Trade name : </w:t>
                </w:r>
              </w:p>
            </w:tc>
            <w:tc>
              <w:tcPr>
                <w:tcW w:w="3750" w:type="pct"/>
                <w:tcBorders>
                  <w:top w:val="nil"/>
                  <w:left w:val="nil"/>
                  <w:bottom w:val="nil"/>
                  <w:right w:val="nil"/>
                </w:tcBorders>
                <w:hideMark/>
              </w:tcPr>
              <w:p w:rsidR="006E6992" w:rsidRDefault="006E6992" w:rsidP="006E6992">
                <w:r>
                  <w:rPr>
                    <w:rFonts w:cs="Tahoma"/>
                    <w:sz w:val="14"/>
                    <w:szCs w:val="14"/>
                  </w:rPr>
                  <w:t xml:space="preserve">ALL WHEEL CLEANER (P941) </w:t>
                </w:r>
              </w:p>
            </w:tc>
          </w:tr>
        </w:tbl>
        <w:p w:rsidR="006E6992" w:rsidRDefault="006E6992" w:rsidP="006E699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7"/>
            <w:gridCol w:w="1814"/>
            <w:gridCol w:w="3175"/>
            <w:gridCol w:w="1814"/>
          </w:tblGrid>
          <w:tr w:rsidR="006E6992" w:rsidTr="0074270A">
            <w:trPr>
              <w:tblCellSpacing w:w="0" w:type="dxa"/>
            </w:trPr>
            <w:tc>
              <w:tcPr>
                <w:tcW w:w="1250" w:type="pct"/>
                <w:tcBorders>
                  <w:top w:val="nil"/>
                  <w:left w:val="nil"/>
                  <w:bottom w:val="nil"/>
                  <w:right w:val="nil"/>
                </w:tcBorders>
                <w:hideMark/>
              </w:tcPr>
              <w:p w:rsidR="006E6992" w:rsidRDefault="006E6992" w:rsidP="006E6992">
                <w:r>
                  <w:rPr>
                    <w:rFonts w:cs="Tahoma"/>
                    <w:b/>
                    <w:bCs/>
                    <w:sz w:val="14"/>
                    <w:szCs w:val="14"/>
                  </w:rPr>
                  <w:t xml:space="preserve">Revision date : </w:t>
                </w:r>
              </w:p>
            </w:tc>
            <w:tc>
              <w:tcPr>
                <w:tcW w:w="1000" w:type="pct"/>
                <w:tcBorders>
                  <w:top w:val="nil"/>
                  <w:left w:val="nil"/>
                  <w:bottom w:val="nil"/>
                  <w:right w:val="nil"/>
                </w:tcBorders>
                <w:hideMark/>
              </w:tcPr>
              <w:p w:rsidR="006E6992" w:rsidRDefault="006E6992" w:rsidP="006E6992">
                <w:r>
                  <w:rPr>
                    <w:rFonts w:cs="Tahoma"/>
                    <w:sz w:val="14"/>
                    <w:szCs w:val="14"/>
                  </w:rPr>
                  <w:t xml:space="preserve">27-01-2023 </w:t>
                </w:r>
              </w:p>
            </w:tc>
            <w:tc>
              <w:tcPr>
                <w:tcW w:w="1750" w:type="pct"/>
                <w:tcBorders>
                  <w:top w:val="nil"/>
                  <w:left w:val="nil"/>
                  <w:bottom w:val="nil"/>
                  <w:right w:val="nil"/>
                </w:tcBorders>
                <w:hideMark/>
              </w:tcPr>
              <w:p w:rsidR="006E6992" w:rsidRDefault="006E6992" w:rsidP="006E6992">
                <w:pPr>
                  <w:jc w:val="right"/>
                </w:pPr>
                <w:r>
                  <w:rPr>
                    <w:rFonts w:cs="Tahoma"/>
                    <w:b/>
                    <w:bCs/>
                    <w:sz w:val="14"/>
                    <w:szCs w:val="14"/>
                  </w:rPr>
                  <w:t xml:space="preserve">Version :   </w:t>
                </w:r>
              </w:p>
            </w:tc>
            <w:tc>
              <w:tcPr>
                <w:tcW w:w="1000" w:type="pct"/>
                <w:tcBorders>
                  <w:top w:val="nil"/>
                  <w:left w:val="nil"/>
                  <w:bottom w:val="nil"/>
                  <w:right w:val="nil"/>
                </w:tcBorders>
                <w:hideMark/>
              </w:tcPr>
              <w:p w:rsidR="006E6992" w:rsidRDefault="006E6992" w:rsidP="006E6992">
                <w:pPr>
                  <w:jc w:val="right"/>
                </w:pPr>
                <w:r>
                  <w:rPr>
                    <w:rFonts w:cs="Tahoma"/>
                    <w:sz w:val="14"/>
                    <w:szCs w:val="14"/>
                  </w:rPr>
                  <w:t xml:space="preserve">1.0.0   </w:t>
                </w:r>
              </w:p>
            </w:tc>
          </w:tr>
          <w:tr w:rsidR="006E6992" w:rsidTr="0074270A">
            <w:trPr>
              <w:tblCellSpacing w:w="0" w:type="dxa"/>
            </w:trPr>
            <w:tc>
              <w:tcPr>
                <w:tcW w:w="1250" w:type="pct"/>
                <w:tcBorders>
                  <w:top w:val="nil"/>
                  <w:left w:val="nil"/>
                  <w:bottom w:val="nil"/>
                  <w:right w:val="nil"/>
                </w:tcBorders>
                <w:hideMark/>
              </w:tcPr>
              <w:p w:rsidR="006E6992" w:rsidRDefault="006E6992" w:rsidP="006E6992">
                <w:r>
                  <w:rPr>
                    <w:rFonts w:cs="Tahoma"/>
                    <w:b/>
                    <w:bCs/>
                    <w:sz w:val="14"/>
                    <w:szCs w:val="14"/>
                  </w:rPr>
                  <w:t xml:space="preserve">Print date : </w:t>
                </w:r>
              </w:p>
            </w:tc>
            <w:tc>
              <w:tcPr>
                <w:tcW w:w="1000" w:type="pct"/>
                <w:tcBorders>
                  <w:top w:val="nil"/>
                  <w:left w:val="nil"/>
                  <w:bottom w:val="nil"/>
                  <w:right w:val="nil"/>
                </w:tcBorders>
                <w:hideMark/>
              </w:tcPr>
              <w:p w:rsidR="006E6992" w:rsidRDefault="006E6992" w:rsidP="006E6992">
                <w:r>
                  <w:rPr>
                    <w:rFonts w:cs="Tahoma"/>
                    <w:sz w:val="14"/>
                    <w:szCs w:val="14"/>
                  </w:rPr>
                  <w:t>27-11-2023</w:t>
                </w:r>
                <w:r>
                  <w:rPr>
                    <w:rFonts w:cs="Tahoma"/>
                    <w:sz w:val="14"/>
                    <w:szCs w:val="14"/>
                  </w:rPr>
                  <w:t xml:space="preserve"> </w:t>
                </w:r>
              </w:p>
            </w:tc>
            <w:tc>
              <w:tcPr>
                <w:tcW w:w="1750" w:type="pct"/>
                <w:tcBorders>
                  <w:top w:val="nil"/>
                  <w:left w:val="nil"/>
                  <w:bottom w:val="nil"/>
                  <w:right w:val="nil"/>
                </w:tcBorders>
                <w:hideMark/>
              </w:tcPr>
              <w:p w:rsidR="006E6992" w:rsidRDefault="006E6992" w:rsidP="006E6992">
                <w:pPr>
                  <w:jc w:val="right"/>
                </w:pPr>
                <w:r>
                  <w:rPr>
                    <w:rFonts w:cs="Tahoma"/>
                    <w:b/>
                    <w:bCs/>
                    <w:sz w:val="14"/>
                    <w:szCs w:val="14"/>
                  </w:rPr>
                  <w:t xml:space="preserve">  </w:t>
                </w:r>
              </w:p>
            </w:tc>
            <w:tc>
              <w:tcPr>
                <w:tcW w:w="1000" w:type="pct"/>
                <w:tcBorders>
                  <w:top w:val="nil"/>
                  <w:left w:val="nil"/>
                  <w:bottom w:val="nil"/>
                  <w:right w:val="nil"/>
                </w:tcBorders>
                <w:hideMark/>
              </w:tcPr>
              <w:p w:rsidR="006E6992" w:rsidRDefault="006E6992" w:rsidP="006E6992">
                <w:pPr>
                  <w:jc w:val="right"/>
                </w:pPr>
                <w:r>
                  <w:rPr>
                    <w:rFonts w:cs="Tahoma"/>
                    <w:sz w:val="14"/>
                    <w:szCs w:val="14"/>
                  </w:rPr>
                  <w:t xml:space="preserve">  </w:t>
                </w:r>
              </w:p>
            </w:tc>
          </w:tr>
        </w:tbl>
        <w:p w:rsidR="006E6992" w:rsidRDefault="006E6992" w:rsidP="006E6992"/>
      </w:tc>
    </w:tr>
  </w:tbl>
  <w:p w:rsidR="006E6992" w:rsidRDefault="006E6992" w:rsidP="006E6992">
    <w:pPr>
      <w:rPr>
        <w:sz w:val="24"/>
        <w:szCs w:val="24"/>
      </w:rPr>
    </w:pPr>
    <w:r>
      <w:pict>
        <v:rect id="_x0000_i1026" style="width:453.6pt;height:1.5pt" o:hralign="center" o:hrstd="t" o:hrnoshade="t" o:hr="t" fillcolor="gray" stroked="f"/>
      </w:pict>
    </w:r>
  </w:p>
  <w:p w:rsidR="006E6992" w:rsidRDefault="006E6992" w:rsidP="006E69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992" w:rsidRDefault="006E699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6992"/>
    <w:rsid w:val="00083723"/>
    <w:rsid w:val="006E6992"/>
    <w:rsid w:val="008A2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DE861"/>
  <w15:chartTrackingRefBased/>
  <w15:docId w15:val="{4CC6E0E1-BD1B-4C2F-B1BF-D4FA1805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Tahoma" w:hAnsi="Tahoma"/>
      <w:sz w:val="16"/>
      <w:lang w:val="de-DE" w:eastAsia="zh-CN"/>
    </w:rPr>
  </w:style>
  <w:style w:type="paragraph" w:styleId="Kop1">
    <w:name w:val="heading 1"/>
    <w:basedOn w:val="Standaard"/>
    <w:next w:val="Standaard"/>
    <w:qFormat/>
    <w:pPr>
      <w:keepNext/>
      <w:outlineLvl w:val="0"/>
    </w:pPr>
    <w:rPr>
      <w:rFonts w:ascii="TheSansCorrespondence" w:hAnsi="TheSansCorrespondence"/>
      <w:b/>
      <w:kern w:val="28"/>
      <w:sz w:val="20"/>
    </w:rPr>
  </w:style>
  <w:style w:type="paragraph" w:styleId="Kop2">
    <w:name w:val="heading 2"/>
    <w:basedOn w:val="Standaard"/>
    <w:next w:val="Standaard"/>
    <w:qFormat/>
    <w:pPr>
      <w:keepNext/>
      <w:outlineLvl w:val="1"/>
    </w:pPr>
    <w:rPr>
      <w:rFonts w:ascii="TheSansCorrespondence" w:hAnsi="TheSansCorrespondence"/>
      <w:b/>
      <w:i/>
      <w:sz w:val="20"/>
    </w:rPr>
  </w:style>
  <w:style w:type="paragraph" w:styleId="Kop3">
    <w:name w:val="heading 3"/>
    <w:basedOn w:val="Standaard"/>
    <w:next w:val="Standaard"/>
    <w:qFormat/>
    <w:pPr>
      <w:keepNext/>
      <w:outlineLvl w:val="2"/>
    </w:pPr>
    <w:rPr>
      <w:rFonts w:ascii="TheSansCorrespondence" w:hAnsi="TheSansCorrespondence"/>
      <w:sz w:val="20"/>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uiPriority w:val="99"/>
    <w:unhideWhenUsed/>
    <w:rsid w:val="006E6992"/>
    <w:rPr>
      <w:color w:val="000000"/>
      <w:u w:val="single"/>
    </w:rPr>
  </w:style>
  <w:style w:type="character" w:styleId="GevolgdeHyperlink">
    <w:name w:val="FollowedHyperlink"/>
    <w:uiPriority w:val="99"/>
    <w:unhideWhenUsed/>
    <w:rsid w:val="006E6992"/>
    <w:rPr>
      <w:color w:val="000000"/>
      <w:u w:val="single"/>
    </w:rPr>
  </w:style>
  <w:style w:type="paragraph" w:customStyle="1" w:styleId="msonormal0">
    <w:name w:val="msonormal"/>
    <w:basedOn w:val="Standaard"/>
    <w:rsid w:val="006E6992"/>
    <w:pPr>
      <w:spacing w:before="100" w:beforeAutospacing="1" w:after="100" w:afterAutospacing="1"/>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IN-R77P079L2AJ\Envicon81\MSDS\DOT\RD01.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RD01.DOT</Template>
  <TotalTime>1</TotalTime>
  <Pages>5</Pages>
  <Words>1909</Words>
  <Characters>10505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Infor (Deutschland) GmbH</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Sander Kuijer</cp:lastModifiedBy>
  <cp:revision>1</cp:revision>
  <dcterms:created xsi:type="dcterms:W3CDTF">2023-11-27T19:39:00Z</dcterms:created>
  <dcterms:modified xsi:type="dcterms:W3CDTF">2023-11-27T19:40:00Z</dcterms:modified>
</cp:coreProperties>
</file>